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0" w:line="240" w:lineRule="auto"/>
        <w:ind w:firstLine="315"/>
        <w:jc w:val="center"/>
        <w:rPr>
          <w:rFonts w:ascii="Times New Roman" w:hAnsi="Times New Roman" w:eastAsia="Times New Roman" w:cs="Times New Roman"/>
          <w:b/>
          <w:bCs/>
          <w:sz w:val="28"/>
          <w:szCs w:val="28"/>
          <w:lang w:val="uk-UA"/>
        </w:rPr>
      </w:pPr>
      <w:r>
        <w:rPr>
          <w:rFonts w:ascii="Times New Roman" w:hAnsi="Times New Roman" w:eastAsia="Times New Roman" w:cs="Times New Roman"/>
          <w:b/>
          <w:bCs/>
          <w:sz w:val="28"/>
          <w:szCs w:val="28"/>
          <w:lang w:val="uk-UA"/>
        </w:rPr>
        <w:t xml:space="preserve">                                                          СХВАЛЕНО</w:t>
      </w:r>
    </w:p>
    <w:p>
      <w:pPr>
        <w:spacing w:after="150" w:line="240" w:lineRule="auto"/>
        <w:ind w:firstLine="315"/>
        <w:jc w:val="right"/>
        <w:rPr>
          <w:rFonts w:ascii="Times New Roman" w:hAnsi="Times New Roman" w:eastAsia="Times New Roman" w:cs="Times New Roman"/>
          <w:b/>
          <w:bCs/>
          <w:sz w:val="28"/>
          <w:szCs w:val="28"/>
          <w:lang w:val="uk-UA"/>
        </w:rPr>
      </w:pPr>
      <w:r>
        <w:rPr>
          <w:rFonts w:ascii="Times New Roman" w:hAnsi="Times New Roman" w:eastAsia="Times New Roman" w:cs="Times New Roman"/>
          <w:b/>
          <w:bCs/>
          <w:sz w:val="28"/>
          <w:szCs w:val="28"/>
          <w:lang w:val="uk-UA"/>
        </w:rPr>
        <w:t xml:space="preserve"> педагогічною радою гімназії</w:t>
      </w:r>
    </w:p>
    <w:p>
      <w:pPr>
        <w:spacing w:after="150" w:line="240" w:lineRule="auto"/>
        <w:ind w:firstLine="315"/>
        <w:jc w:val="center"/>
        <w:rPr>
          <w:rFonts w:ascii="Times New Roman" w:hAnsi="Times New Roman" w:eastAsia="Times New Roman" w:cs="Times New Roman"/>
          <w:b/>
          <w:bCs/>
          <w:sz w:val="28"/>
          <w:szCs w:val="28"/>
          <w:lang w:val="uk-UA"/>
        </w:rPr>
      </w:pPr>
      <w:r>
        <w:rPr>
          <w:rFonts w:ascii="Times New Roman" w:hAnsi="Times New Roman" w:eastAsia="Times New Roman" w:cs="Times New Roman"/>
          <w:b/>
          <w:bCs/>
          <w:sz w:val="28"/>
          <w:szCs w:val="28"/>
          <w:lang w:val="uk-UA"/>
        </w:rPr>
        <w:t xml:space="preserve">                                                                        _________________</w:t>
      </w:r>
    </w:p>
    <w:p>
      <w:pPr>
        <w:spacing w:after="150" w:line="240" w:lineRule="auto"/>
        <w:ind w:firstLine="315"/>
        <w:jc w:val="center"/>
        <w:rPr>
          <w:rFonts w:ascii="Times New Roman" w:hAnsi="Times New Roman" w:eastAsia="Times New Roman" w:cs="Times New Roman"/>
          <w:b/>
          <w:bCs/>
          <w:sz w:val="28"/>
          <w:szCs w:val="28"/>
          <w:lang w:val="uk-UA"/>
        </w:rPr>
      </w:pPr>
      <w:r>
        <w:rPr>
          <w:rFonts w:ascii="Times New Roman" w:hAnsi="Times New Roman" w:eastAsia="Times New Roman" w:cs="Times New Roman"/>
          <w:b/>
          <w:bCs/>
          <w:sz w:val="28"/>
          <w:szCs w:val="28"/>
          <w:lang w:val="uk-UA"/>
        </w:rPr>
        <w:t xml:space="preserve">                                                                   ЗАТВЕРДЖЕНО</w:t>
      </w:r>
    </w:p>
    <w:p>
      <w:pPr>
        <w:spacing w:after="150" w:line="240" w:lineRule="auto"/>
        <w:ind w:firstLine="315"/>
        <w:jc w:val="center"/>
        <w:rPr>
          <w:rFonts w:ascii="Times New Roman" w:hAnsi="Times New Roman" w:eastAsia="Times New Roman" w:cs="Times New Roman"/>
          <w:b/>
          <w:bCs/>
          <w:sz w:val="28"/>
          <w:szCs w:val="28"/>
          <w:lang w:val="uk-UA"/>
        </w:rPr>
      </w:pPr>
      <w:r>
        <w:rPr>
          <w:rFonts w:ascii="Times New Roman" w:hAnsi="Times New Roman" w:eastAsia="Times New Roman" w:cs="Times New Roman"/>
          <w:b/>
          <w:bCs/>
          <w:sz w:val="28"/>
          <w:szCs w:val="28"/>
          <w:lang w:val="uk-UA"/>
        </w:rPr>
        <w:t xml:space="preserve">                                                                        _________________</w:t>
      </w:r>
    </w:p>
    <w:p>
      <w:pPr>
        <w:spacing w:after="150" w:line="240" w:lineRule="auto"/>
        <w:ind w:firstLine="315"/>
        <w:jc w:val="center"/>
        <w:rPr>
          <w:rFonts w:ascii="Times New Roman" w:hAnsi="Times New Roman" w:eastAsia="Times New Roman" w:cs="Times New Roman"/>
          <w:b/>
          <w:bCs/>
          <w:sz w:val="28"/>
          <w:szCs w:val="28"/>
          <w:lang w:val="uk-UA"/>
        </w:rPr>
      </w:pPr>
    </w:p>
    <w:p>
      <w:pPr>
        <w:spacing w:after="150" w:line="240" w:lineRule="auto"/>
        <w:ind w:firstLine="315"/>
        <w:jc w:val="center"/>
        <w:rPr>
          <w:rFonts w:ascii="Times New Roman" w:hAnsi="Times New Roman" w:eastAsia="Times New Roman" w:cs="Times New Roman"/>
          <w:sz w:val="28"/>
          <w:szCs w:val="28"/>
        </w:rPr>
      </w:pPr>
      <w:r>
        <w:rPr>
          <w:rFonts w:ascii="Times New Roman" w:hAnsi="Times New Roman" w:eastAsia="Times New Roman" w:cs="Times New Roman"/>
          <w:b/>
          <w:bCs/>
          <w:sz w:val="28"/>
          <w:szCs w:val="28"/>
        </w:rPr>
        <w:t>Освітня програма</w:t>
      </w:r>
    </w:p>
    <w:p>
      <w:pPr>
        <w:spacing w:after="150" w:line="240" w:lineRule="auto"/>
        <w:ind w:firstLine="315"/>
        <w:jc w:val="both"/>
        <w:rPr>
          <w:rFonts w:ascii="Times New Roman" w:hAnsi="Times New Roman" w:eastAsia="Times New Roman" w:cs="Times New Roman"/>
          <w:b/>
          <w:bCs/>
          <w:sz w:val="28"/>
          <w:szCs w:val="28"/>
          <w:lang w:val="uk-UA"/>
        </w:rPr>
      </w:pPr>
      <w:r>
        <w:rPr>
          <w:rFonts w:ascii="Times New Roman" w:hAnsi="Times New Roman" w:eastAsia="Times New Roman" w:cs="Times New Roman"/>
          <w:b/>
          <w:bCs/>
          <w:sz w:val="28"/>
          <w:szCs w:val="28"/>
          <w:lang w:val="uk-UA"/>
        </w:rPr>
        <w:t>структурного</w:t>
      </w:r>
      <w:r>
        <w:rPr>
          <w:rFonts w:hint="default" w:ascii="Times New Roman" w:hAnsi="Times New Roman" w:eastAsia="Times New Roman" w:cs="Times New Roman"/>
          <w:b/>
          <w:bCs/>
          <w:sz w:val="28"/>
          <w:szCs w:val="28"/>
          <w:lang w:val="uk-UA"/>
        </w:rPr>
        <w:t xml:space="preserve"> підрозділу дошкільної освіти Великопобіянської гімназії</w:t>
      </w:r>
      <w:r>
        <w:rPr>
          <w:rFonts w:ascii="Times New Roman" w:hAnsi="Times New Roman" w:eastAsia="Times New Roman" w:cs="Times New Roman"/>
          <w:b/>
          <w:bCs/>
          <w:sz w:val="28"/>
          <w:szCs w:val="28"/>
          <w:lang w:val="uk-UA"/>
        </w:rPr>
        <w:t xml:space="preserve"> </w:t>
      </w:r>
    </w:p>
    <w:p>
      <w:pPr>
        <w:spacing w:after="150" w:line="240" w:lineRule="auto"/>
        <w:ind w:firstLine="315"/>
        <w:jc w:val="center"/>
        <w:rPr>
          <w:rFonts w:ascii="Times New Roman" w:hAnsi="Times New Roman" w:eastAsia="Times New Roman" w:cs="Times New Roman"/>
          <w:b/>
          <w:bCs/>
          <w:sz w:val="28"/>
          <w:szCs w:val="28"/>
          <w:lang w:val="uk-UA"/>
        </w:rPr>
      </w:pPr>
      <w:r>
        <w:rPr>
          <w:rFonts w:ascii="Times New Roman" w:hAnsi="Times New Roman" w:eastAsia="Times New Roman" w:cs="Times New Roman"/>
          <w:b/>
          <w:bCs/>
          <w:sz w:val="28"/>
          <w:szCs w:val="28"/>
          <w:lang w:val="uk-UA"/>
        </w:rPr>
        <w:t>Дунаєвецької міської ради Хмельницької  області</w:t>
      </w:r>
    </w:p>
    <w:p>
      <w:pPr>
        <w:spacing w:after="150" w:line="240" w:lineRule="auto"/>
        <w:ind w:firstLine="315"/>
        <w:jc w:val="center"/>
        <w:rPr>
          <w:rFonts w:ascii="Times New Roman" w:hAnsi="Times New Roman" w:eastAsia="Times New Roman" w:cs="Times New Roman"/>
          <w:sz w:val="28"/>
          <w:szCs w:val="28"/>
        </w:rPr>
      </w:pPr>
      <w:r>
        <w:rPr>
          <w:rFonts w:ascii="Times New Roman" w:hAnsi="Times New Roman" w:eastAsia="Times New Roman" w:cs="Times New Roman"/>
          <w:b/>
          <w:bCs/>
          <w:sz w:val="28"/>
          <w:szCs w:val="28"/>
        </w:rPr>
        <w:t>на 202</w:t>
      </w:r>
      <w:r>
        <w:rPr>
          <w:rFonts w:ascii="Times New Roman" w:hAnsi="Times New Roman" w:eastAsia="Times New Roman" w:cs="Times New Roman"/>
          <w:b/>
          <w:bCs/>
          <w:sz w:val="28"/>
          <w:szCs w:val="28"/>
          <w:lang w:val="uk-UA"/>
        </w:rPr>
        <w:t>3</w:t>
      </w:r>
      <w:r>
        <w:rPr>
          <w:rFonts w:ascii="Times New Roman" w:hAnsi="Times New Roman" w:eastAsia="Times New Roman" w:cs="Times New Roman"/>
          <w:b/>
          <w:bCs/>
          <w:sz w:val="28"/>
          <w:szCs w:val="28"/>
        </w:rPr>
        <w:t>/202</w:t>
      </w:r>
      <w:r>
        <w:rPr>
          <w:rFonts w:ascii="Times New Roman" w:hAnsi="Times New Roman" w:eastAsia="Times New Roman" w:cs="Times New Roman"/>
          <w:b/>
          <w:bCs/>
          <w:sz w:val="28"/>
          <w:szCs w:val="28"/>
          <w:lang w:val="uk-UA"/>
        </w:rPr>
        <w:t>4</w:t>
      </w:r>
      <w:r>
        <w:rPr>
          <w:rFonts w:ascii="Times New Roman" w:hAnsi="Times New Roman" w:eastAsia="Times New Roman" w:cs="Times New Roman"/>
          <w:b/>
          <w:bCs/>
          <w:sz w:val="28"/>
          <w:szCs w:val="28"/>
        </w:rPr>
        <w:t xml:space="preserve"> навчальний рік</w:t>
      </w:r>
    </w:p>
    <w:p>
      <w:pPr>
        <w:shd w:val="clear" w:color="auto" w:fill="FFFFFF"/>
        <w:spacing w:after="0" w:line="240" w:lineRule="auto"/>
        <w:textAlignment w:val="baseline"/>
        <w:rPr>
          <w:rFonts w:ascii="Times New Roman" w:hAnsi="Times New Roman" w:eastAsia="Times New Roman" w:cs="Times New Roman"/>
          <w:b/>
          <w:sz w:val="28"/>
          <w:szCs w:val="28"/>
          <w:lang w:val="uk-UA"/>
        </w:rPr>
      </w:pPr>
    </w:p>
    <w:p>
      <w:pPr>
        <w:shd w:val="clear" w:color="auto" w:fill="FFFFFF"/>
        <w:spacing w:after="0" w:line="240" w:lineRule="auto"/>
        <w:jc w:val="both"/>
        <w:textAlignment w:val="baseline"/>
        <w:rPr>
          <w:rFonts w:ascii="Times New Roman" w:hAnsi="Times New Roman" w:eastAsia="Times New Roman" w:cs="Times New Roman"/>
          <w:b/>
          <w:color w:val="000000"/>
          <w:sz w:val="28"/>
          <w:szCs w:val="28"/>
          <w:lang w:val="uk-UA"/>
        </w:rPr>
      </w:pPr>
    </w:p>
    <w:p>
      <w:pPr>
        <w:shd w:val="clear" w:color="auto" w:fill="FFFFFF"/>
        <w:spacing w:after="0" w:line="240" w:lineRule="auto"/>
        <w:jc w:val="both"/>
        <w:textAlignment w:val="baseline"/>
        <w:rPr>
          <w:rFonts w:ascii="Times New Roman" w:hAnsi="Times New Roman" w:eastAsia="Times New Roman" w:cs="Times New Roman"/>
          <w:color w:val="000000"/>
          <w:sz w:val="24"/>
          <w:szCs w:val="24"/>
          <w:lang w:val="uk-UA"/>
        </w:rPr>
      </w:pPr>
    </w:p>
    <w:p>
      <w:pPr>
        <w:autoSpaceDE w:val="0"/>
        <w:autoSpaceDN w:val="0"/>
        <w:adjustRightInd w:val="0"/>
        <w:spacing w:after="0" w:line="240" w:lineRule="auto"/>
        <w:jc w:val="center"/>
        <w:rPr>
          <w:rFonts w:ascii="Times New Roman" w:hAnsi="Times New Roman" w:cs="Times New Roman"/>
          <w:b/>
          <w:iCs/>
          <w:color w:val="000000"/>
          <w:sz w:val="28"/>
          <w:szCs w:val="28"/>
          <w:lang w:val="uk-UA"/>
        </w:rPr>
      </w:pPr>
      <w:r>
        <w:rPr>
          <w:rFonts w:ascii="Times New Roman" w:hAnsi="Times New Roman" w:cs="Times New Roman"/>
          <w:b/>
          <w:iCs/>
          <w:color w:val="000000"/>
          <w:sz w:val="28"/>
          <w:szCs w:val="28"/>
        </w:rPr>
        <w:t>Законодавча та нормативно-правова база</w:t>
      </w:r>
    </w:p>
    <w:p>
      <w:pPr>
        <w:autoSpaceDE w:val="0"/>
        <w:autoSpaceDN w:val="0"/>
        <w:adjustRightInd w:val="0"/>
        <w:spacing w:after="0" w:line="240" w:lineRule="auto"/>
        <w:jc w:val="center"/>
        <w:rPr>
          <w:rFonts w:ascii="Symbol" w:hAnsi="Symbol" w:cs="Symbol"/>
          <w:b/>
          <w:color w:val="000000"/>
          <w:sz w:val="20"/>
          <w:szCs w:val="20"/>
          <w:lang w:val="uk-UA"/>
        </w:rPr>
      </w:pPr>
    </w:p>
    <w:p>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Конституція України;</w:t>
      </w:r>
    </w:p>
    <w:p>
      <w:pPr>
        <w:autoSpaceDE w:val="0"/>
        <w:autoSpaceDN w:val="0"/>
        <w:adjustRightInd w:val="0"/>
        <w:spacing w:after="0" w:line="240" w:lineRule="auto"/>
        <w:rPr>
          <w:rFonts w:ascii="Symbol" w:hAnsi="Symbol" w:cs="Symbol"/>
          <w:color w:val="000000"/>
          <w:sz w:val="20"/>
          <w:szCs w:val="20"/>
          <w:lang w:val="uk-UA"/>
        </w:rPr>
      </w:pPr>
    </w:p>
    <w:p>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Конвенція про права дитини (редакція від 20.11.2014);</w:t>
      </w:r>
    </w:p>
    <w:p>
      <w:pPr>
        <w:autoSpaceDE w:val="0"/>
        <w:autoSpaceDN w:val="0"/>
        <w:adjustRightInd w:val="0"/>
        <w:spacing w:after="0" w:line="240" w:lineRule="auto"/>
        <w:rPr>
          <w:rFonts w:ascii="Times New Roman" w:hAnsi="Times New Roman" w:cs="Times New Roman"/>
          <w:i/>
          <w:iCs/>
          <w:color w:val="000000"/>
          <w:sz w:val="28"/>
          <w:szCs w:val="28"/>
          <w:lang w:val="uk-UA"/>
        </w:rPr>
      </w:pPr>
    </w:p>
    <w:p>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Закони України:</w:t>
      </w:r>
    </w:p>
    <w:p>
      <w:pPr>
        <w:autoSpaceDE w:val="0"/>
        <w:autoSpaceDN w:val="0"/>
        <w:adjustRightInd w:val="0"/>
        <w:spacing w:after="0" w:line="240" w:lineRule="auto"/>
        <w:rPr>
          <w:rFonts w:ascii="Symbol" w:hAnsi="Symbol" w:cs="Symbol"/>
          <w:color w:val="000000"/>
          <w:sz w:val="20"/>
          <w:szCs w:val="20"/>
          <w:lang w:val="uk-UA"/>
        </w:rPr>
      </w:pPr>
    </w:p>
    <w:p>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 освіту» (редакція від 16. 01. 2020);</w:t>
      </w:r>
    </w:p>
    <w:p>
      <w:pPr>
        <w:autoSpaceDE w:val="0"/>
        <w:autoSpaceDN w:val="0"/>
        <w:adjustRightInd w:val="0"/>
        <w:spacing w:after="0" w:line="240" w:lineRule="auto"/>
        <w:rPr>
          <w:rFonts w:ascii="Symbol" w:hAnsi="Symbol" w:cs="Symbol"/>
          <w:color w:val="000000"/>
          <w:sz w:val="20"/>
          <w:szCs w:val="20"/>
          <w:lang w:val="uk-UA"/>
        </w:rPr>
      </w:pPr>
    </w:p>
    <w:p>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 дошкільну освіту» (редакція від 16. 07. 2019);</w:t>
      </w:r>
    </w:p>
    <w:p>
      <w:pPr>
        <w:autoSpaceDE w:val="0"/>
        <w:autoSpaceDN w:val="0"/>
        <w:adjustRightInd w:val="0"/>
        <w:spacing w:after="0" w:line="240" w:lineRule="auto"/>
        <w:rPr>
          <w:rFonts w:ascii="Symbol" w:hAnsi="Symbol" w:cs="Symbol"/>
          <w:color w:val="000000"/>
          <w:sz w:val="20"/>
          <w:szCs w:val="20"/>
          <w:lang w:val="uk-UA"/>
        </w:rPr>
      </w:pPr>
    </w:p>
    <w:p>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 охорону дитинства» (редакція від 09. 08. 2019);</w:t>
      </w:r>
    </w:p>
    <w:p>
      <w:pPr>
        <w:autoSpaceDE w:val="0"/>
        <w:autoSpaceDN w:val="0"/>
        <w:adjustRightInd w:val="0"/>
        <w:spacing w:after="0" w:line="240" w:lineRule="auto"/>
        <w:rPr>
          <w:rFonts w:ascii="Symbol" w:hAnsi="Symbol" w:cs="Symbol"/>
          <w:color w:val="000000"/>
          <w:sz w:val="20"/>
          <w:szCs w:val="20"/>
          <w:lang w:val="uk-UA"/>
        </w:rPr>
      </w:pPr>
    </w:p>
    <w:p>
      <w:pPr>
        <w:autoSpaceDE w:val="0"/>
        <w:autoSpaceDN w:val="0"/>
        <w:adjustRightInd w:val="0"/>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rPr>
        <w:t>«Про місцеве самоврядування в Україні» (редакція від 01. 03. 2020);</w:t>
      </w:r>
    </w:p>
    <w:p>
      <w:pPr>
        <w:autoSpaceDE w:val="0"/>
        <w:autoSpaceDN w:val="0"/>
        <w:adjustRightInd w:val="0"/>
        <w:spacing w:after="0" w:line="240" w:lineRule="auto"/>
        <w:rPr>
          <w:rFonts w:ascii="TimesNewRomanPSMT" w:hAnsi="TimesNewRomanPSMT" w:cs="TimesNewRomanPSMT"/>
          <w:sz w:val="28"/>
          <w:szCs w:val="28"/>
          <w:lang w:val="uk-UA"/>
        </w:rPr>
      </w:pPr>
    </w:p>
    <w:p>
      <w:pPr>
        <w:autoSpaceDE w:val="0"/>
        <w:autoSpaceDN w:val="0"/>
        <w:adjustRightInd w:val="0"/>
        <w:spacing w:after="0" w:line="240" w:lineRule="auto"/>
        <w:rPr>
          <w:rFonts w:ascii="Times New Roman" w:hAnsi="Times New Roman" w:cs="Times New Roman"/>
          <w:color w:val="000000"/>
          <w:sz w:val="28"/>
          <w:szCs w:val="28"/>
          <w:lang w:val="uk-UA"/>
        </w:rPr>
      </w:pPr>
      <w:r>
        <w:rPr>
          <w:rFonts w:ascii="TimesNewRomanPSMT" w:hAnsi="TimesNewRomanPSMT" w:cs="TimesNewRomanPSMT"/>
          <w:sz w:val="28"/>
          <w:szCs w:val="28"/>
          <w:lang w:val="uk-UA"/>
        </w:rPr>
        <w:t>«Про</w:t>
      </w:r>
      <w:r>
        <w:rPr>
          <w:rFonts w:ascii="Times New Roman" w:hAnsi="Times New Roman" w:cs="Times New Roman"/>
          <w:color w:val="000000"/>
          <w:sz w:val="28"/>
          <w:szCs w:val="28"/>
          <w:lang w:val="uk-UA"/>
        </w:rPr>
        <w:t xml:space="preserve"> </w:t>
      </w:r>
      <w:r>
        <w:rPr>
          <w:rFonts w:ascii="TimesNewRomanPSMT" w:hAnsi="TimesNewRomanPSMT" w:cs="TimesNewRomanPSMT"/>
          <w:sz w:val="28"/>
          <w:szCs w:val="28"/>
          <w:lang w:val="uk-UA"/>
        </w:rPr>
        <w:t>організацію трудових відносин в умовах воєнного стану»    № 2136-IX      від 15.03.2022;</w:t>
      </w:r>
    </w:p>
    <w:p>
      <w:pPr>
        <w:autoSpaceDE w:val="0"/>
        <w:autoSpaceDN w:val="0"/>
        <w:adjustRightInd w:val="0"/>
        <w:spacing w:after="0" w:line="240" w:lineRule="auto"/>
        <w:rPr>
          <w:rFonts w:ascii="Symbol" w:hAnsi="Symbol" w:cs="Symbol"/>
          <w:color w:val="000000"/>
          <w:sz w:val="20"/>
          <w:szCs w:val="20"/>
          <w:lang w:val="uk-UA"/>
        </w:rPr>
      </w:pPr>
    </w:p>
    <w:p>
      <w:pPr>
        <w:autoSpaceDE w:val="0"/>
        <w:autoSpaceDN w:val="0"/>
        <w:adjustRightInd w:val="0"/>
        <w:spacing w:after="0" w:line="240" w:lineRule="auto"/>
        <w:rPr>
          <w:rFonts w:ascii="Times New Roman" w:hAnsi="Times New Roman" w:cs="Times New Roman"/>
          <w:i/>
          <w:color w:val="000000"/>
          <w:sz w:val="28"/>
          <w:szCs w:val="28"/>
          <w:lang w:val="uk-UA"/>
        </w:rPr>
      </w:pPr>
      <w:r>
        <w:rPr>
          <w:rFonts w:ascii="Times New Roman" w:hAnsi="Times New Roman" w:cs="Times New Roman"/>
          <w:i/>
          <w:color w:val="000000"/>
          <w:sz w:val="28"/>
          <w:szCs w:val="28"/>
          <w:lang w:val="uk-UA"/>
        </w:rPr>
        <w:t>Постанови</w:t>
      </w:r>
    </w:p>
    <w:p>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Постанова Кабінету Міністрів України від 23.11. 2011 № 1341 (в</w:t>
      </w:r>
    </w:p>
    <w:p>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редакції постанови КМУ від 12 червня 2019 р. № 509) «Про затвердження</w:t>
      </w:r>
    </w:p>
    <w:p>
      <w:pPr>
        <w:autoSpaceDE w:val="0"/>
        <w:autoSpaceDN w:val="0"/>
        <w:adjustRightInd w:val="0"/>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rPr>
        <w:t>Національної рамки кваліфікацій»;</w:t>
      </w:r>
    </w:p>
    <w:p>
      <w:pPr>
        <w:autoSpaceDE w:val="0"/>
        <w:autoSpaceDN w:val="0"/>
        <w:adjustRightInd w:val="0"/>
        <w:spacing w:after="0" w:line="240" w:lineRule="auto"/>
        <w:rPr>
          <w:rFonts w:ascii="Symbol" w:hAnsi="Symbol" w:cs="Symbol"/>
          <w:color w:val="000000"/>
          <w:sz w:val="20"/>
          <w:szCs w:val="20"/>
          <w:lang w:val="uk-UA"/>
        </w:rPr>
      </w:pPr>
    </w:p>
    <w:p>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Постанова Кабінету Міністрів України від 27.01.2021 №86 про</w:t>
      </w:r>
    </w:p>
    <w:p>
      <w:pPr>
        <w:autoSpaceDE w:val="0"/>
        <w:autoSpaceDN w:val="0"/>
        <w:adjustRightInd w:val="0"/>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rPr>
        <w:t>«Положення про заклад дошкільної освіти»;</w:t>
      </w:r>
    </w:p>
    <w:p>
      <w:pPr>
        <w:autoSpaceDE w:val="0"/>
        <w:autoSpaceDN w:val="0"/>
        <w:adjustRightInd w:val="0"/>
        <w:spacing w:after="0" w:line="240" w:lineRule="auto"/>
        <w:rPr>
          <w:rFonts w:ascii="Symbol" w:hAnsi="Symbol" w:cs="Symbol"/>
          <w:color w:val="000000"/>
          <w:sz w:val="20"/>
          <w:szCs w:val="20"/>
          <w:lang w:val="uk-UA"/>
        </w:rPr>
      </w:pPr>
    </w:p>
    <w:p>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Постанова головного державного санітарного лікаря України від</w:t>
      </w:r>
    </w:p>
    <w:p>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18.09.2020 №55 «Про затвердження протиепідемічних заходів у закладах</w:t>
      </w:r>
    </w:p>
    <w:p>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дошкільної освіти на період карантину у зв’язку з поширенням</w:t>
      </w:r>
    </w:p>
    <w:p>
      <w:pPr>
        <w:autoSpaceDE w:val="0"/>
        <w:autoSpaceDN w:val="0"/>
        <w:adjustRightInd w:val="0"/>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rPr>
        <w:t>коронавірусної хвороби (COVID19)»;</w:t>
      </w:r>
    </w:p>
    <w:p>
      <w:pPr>
        <w:autoSpaceDE w:val="0"/>
        <w:autoSpaceDN w:val="0"/>
        <w:adjustRightInd w:val="0"/>
        <w:spacing w:after="0" w:line="240" w:lineRule="auto"/>
        <w:rPr>
          <w:rFonts w:ascii="TimesNewRomanPSMT" w:hAnsi="TimesNewRomanPSMT" w:cs="TimesNewRomanPSMT"/>
          <w:sz w:val="28"/>
          <w:szCs w:val="28"/>
          <w:lang w:val="uk-UA"/>
        </w:rPr>
      </w:pPr>
    </w:p>
    <w:p>
      <w:pPr>
        <w:autoSpaceDE w:val="0"/>
        <w:autoSpaceDN w:val="0"/>
        <w:adjustRightInd w:val="0"/>
        <w:spacing w:after="0" w:line="240" w:lineRule="auto"/>
        <w:rPr>
          <w:rFonts w:ascii="TimesNewRomanPSMT" w:hAnsi="TimesNewRomanPSMT" w:cs="TimesNewRomanPSMT"/>
          <w:sz w:val="28"/>
          <w:szCs w:val="28"/>
          <w:lang w:val="uk-UA"/>
        </w:rPr>
      </w:pPr>
      <w:r>
        <w:rPr>
          <w:rFonts w:ascii="TimesNewRomanPSMT" w:hAnsi="TimesNewRomanPSMT" w:cs="TimesNewRomanPSMT"/>
          <w:sz w:val="28"/>
          <w:szCs w:val="28"/>
          <w:lang w:val="uk-UA"/>
        </w:rPr>
        <w:t>Постанова Кабінету Міністрів України від 24 березня 2021 р. № 305 «Про затвердження норм та Порядку організації харчування у закладах освіти та дитячих закладах оздоровлення та відпочинку» (із змінами)</w:t>
      </w:r>
    </w:p>
    <w:p>
      <w:pPr>
        <w:autoSpaceDE w:val="0"/>
        <w:autoSpaceDN w:val="0"/>
        <w:adjustRightInd w:val="0"/>
        <w:spacing w:after="0" w:line="240" w:lineRule="auto"/>
        <w:rPr>
          <w:rFonts w:ascii="Symbol" w:hAnsi="Symbol" w:cs="Symbol"/>
          <w:color w:val="000000"/>
          <w:sz w:val="20"/>
          <w:szCs w:val="20"/>
          <w:lang w:val="uk-UA"/>
        </w:rPr>
      </w:pPr>
    </w:p>
    <w:p>
      <w:pPr>
        <w:autoSpaceDE w:val="0"/>
        <w:autoSpaceDN w:val="0"/>
        <w:adjustRightInd w:val="0"/>
        <w:spacing w:after="0" w:line="240" w:lineRule="auto"/>
        <w:rPr>
          <w:rFonts w:ascii="Symbol" w:hAnsi="Symbol" w:cs="Symbol"/>
          <w:color w:val="000000"/>
          <w:sz w:val="20"/>
          <w:szCs w:val="20"/>
          <w:lang w:val="uk-UA"/>
        </w:rPr>
      </w:pPr>
    </w:p>
    <w:p>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Концепція національного патріотичного виховання дітей та молоді</w:t>
      </w:r>
    </w:p>
    <w:p>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(редакція від 29. 07. 2019);</w:t>
      </w:r>
    </w:p>
    <w:p>
      <w:pPr>
        <w:autoSpaceDE w:val="0"/>
        <w:autoSpaceDN w:val="0"/>
        <w:adjustRightInd w:val="0"/>
        <w:spacing w:after="0" w:line="240" w:lineRule="auto"/>
        <w:rPr>
          <w:rFonts w:ascii="Symbol" w:hAnsi="Symbol" w:cs="Symbol"/>
          <w:color w:val="000000"/>
          <w:sz w:val="20"/>
          <w:szCs w:val="20"/>
          <w:lang w:val="uk-UA"/>
        </w:rPr>
      </w:pPr>
    </w:p>
    <w:p>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Концепція освіти дітей раннього та дошкільного віку (редакція від</w:t>
      </w:r>
    </w:p>
    <w:p>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09.07.2020 р.);</w:t>
      </w:r>
    </w:p>
    <w:p>
      <w:pPr>
        <w:autoSpaceDE w:val="0"/>
        <w:autoSpaceDN w:val="0"/>
        <w:adjustRightInd w:val="0"/>
        <w:spacing w:after="0" w:line="240" w:lineRule="auto"/>
        <w:rPr>
          <w:rFonts w:ascii="Symbol" w:hAnsi="Symbol" w:cs="Symbol"/>
          <w:color w:val="000000"/>
          <w:sz w:val="28"/>
          <w:szCs w:val="28"/>
          <w:lang w:val="uk-UA"/>
        </w:rPr>
      </w:pPr>
    </w:p>
    <w:p>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Концепція розвитку дошкільної освіти (проєкт 2020);</w:t>
      </w:r>
    </w:p>
    <w:p>
      <w:pPr>
        <w:autoSpaceDE w:val="0"/>
        <w:autoSpaceDN w:val="0"/>
        <w:adjustRightInd w:val="0"/>
        <w:spacing w:after="0" w:line="240" w:lineRule="auto"/>
        <w:rPr>
          <w:rFonts w:ascii="Times New Roman" w:hAnsi="Times New Roman" w:cs="Times New Roman"/>
          <w:color w:val="000000"/>
          <w:sz w:val="28"/>
          <w:szCs w:val="28"/>
          <w:lang w:val="uk-UA"/>
        </w:rPr>
      </w:pPr>
    </w:p>
    <w:p>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Концепція цифрової трансформації освіти і науки на період до 2026</w:t>
      </w:r>
    </w:p>
    <w:p>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року (редакція від 25.05.2021);</w:t>
      </w:r>
    </w:p>
    <w:p>
      <w:pPr>
        <w:autoSpaceDE w:val="0"/>
        <w:autoSpaceDN w:val="0"/>
        <w:adjustRightInd w:val="0"/>
        <w:spacing w:after="0" w:line="240" w:lineRule="auto"/>
        <w:rPr>
          <w:rFonts w:ascii="Symbol" w:hAnsi="Symbol" w:cs="Symbol"/>
          <w:color w:val="000000"/>
          <w:sz w:val="28"/>
          <w:szCs w:val="28"/>
          <w:lang w:val="uk-UA"/>
        </w:rPr>
      </w:pPr>
    </w:p>
    <w:p>
      <w:pPr>
        <w:autoSpaceDE w:val="0"/>
        <w:autoSpaceDN w:val="0"/>
        <w:adjustRightInd w:val="0"/>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Концепція Державної цільової національно культурної Програми забезпечення всебічного розвитку і функціонування української мови як державної в усіх сферах суспільного життя на період до 2030 року</w:t>
      </w:r>
    </w:p>
    <w:p>
      <w:pPr>
        <w:autoSpaceDE w:val="0"/>
        <w:autoSpaceDN w:val="0"/>
        <w:adjustRightInd w:val="0"/>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(розпорядження КМУ від 19.05.2021 №474 – р);</w:t>
      </w:r>
    </w:p>
    <w:p>
      <w:pPr>
        <w:autoSpaceDE w:val="0"/>
        <w:autoSpaceDN w:val="0"/>
        <w:adjustRightInd w:val="0"/>
        <w:spacing w:after="0" w:line="240" w:lineRule="auto"/>
        <w:rPr>
          <w:rFonts w:ascii="Symbol" w:hAnsi="Symbol" w:cs="Symbol"/>
          <w:color w:val="000000"/>
          <w:sz w:val="28"/>
          <w:szCs w:val="28"/>
          <w:lang w:val="uk-UA"/>
        </w:rPr>
      </w:pPr>
    </w:p>
    <w:p>
      <w:pPr>
        <w:shd w:val="clear" w:color="auto" w:fill="FAFAFA"/>
        <w:spacing w:after="0" w:line="240" w:lineRule="auto"/>
        <w:ind w:left="-426" w:firstLine="426"/>
        <w:jc w:val="both"/>
        <w:rPr>
          <w:rFonts w:ascii="Times New Roman" w:hAnsi="Times New Roman" w:eastAsia="Times New Roman" w:cs="Times New Roman"/>
          <w:sz w:val="24"/>
          <w:szCs w:val="24"/>
          <w:lang w:val="uk-UA"/>
        </w:rPr>
      </w:pPr>
      <w:r>
        <w:rPr>
          <w:rFonts w:ascii="Times New Roman" w:hAnsi="Times New Roman" w:eastAsia="Times New Roman" w:cs="Times New Roman"/>
          <w:color w:val="000000"/>
          <w:sz w:val="28"/>
          <w:szCs w:val="28"/>
        </w:rPr>
        <w:t xml:space="preserve">«Національна стратегія з оздоровчої рухової активності в Україні на </w:t>
      </w:r>
    </w:p>
    <w:p>
      <w:pPr>
        <w:shd w:val="clear" w:color="auto" w:fill="FAFAFA"/>
        <w:spacing w:after="0" w:line="240" w:lineRule="auto"/>
        <w:ind w:left="-426" w:firstLine="426"/>
        <w:jc w:val="both"/>
        <w:rPr>
          <w:rFonts w:ascii="Times New Roman" w:hAnsi="Times New Roman" w:eastAsia="Times New Roman" w:cs="Times New Roman"/>
          <w:sz w:val="24"/>
          <w:szCs w:val="24"/>
          <w:lang w:val="uk-UA"/>
        </w:rPr>
      </w:pPr>
      <w:r>
        <w:rPr>
          <w:rFonts w:ascii="Times New Roman" w:hAnsi="Times New Roman" w:eastAsia="Times New Roman" w:cs="Times New Roman"/>
          <w:color w:val="000000"/>
          <w:sz w:val="28"/>
          <w:szCs w:val="28"/>
        </w:rPr>
        <w:t xml:space="preserve"> період до 2025 року «Рухова активність – здоровий спосіб життя – </w:t>
      </w:r>
    </w:p>
    <w:p>
      <w:pPr>
        <w:spacing w:line="240" w:lineRule="auto"/>
        <w:rPr>
          <w:rFonts w:ascii="Times New Roman" w:hAnsi="Times New Roman" w:cs="Times New Roman"/>
          <w:sz w:val="28"/>
          <w:szCs w:val="28"/>
          <w:lang w:val="uk-UA"/>
        </w:rPr>
      </w:pPr>
      <w:r>
        <w:rPr>
          <w:rFonts w:ascii="Times New Roman" w:hAnsi="Times New Roman" w:cs="Times New Roman"/>
          <w:sz w:val="28"/>
          <w:szCs w:val="28"/>
        </w:rPr>
        <w:t xml:space="preserve"> здорова нація» від 09.02.2016 №42</w:t>
      </w:r>
    </w:p>
    <w:p>
      <w:pPr>
        <w:spacing w:line="240" w:lineRule="auto"/>
        <w:rPr>
          <w:rFonts w:ascii="Times New Roman" w:hAnsi="Times New Roman" w:cs="Times New Roman"/>
          <w:sz w:val="28"/>
          <w:szCs w:val="28"/>
        </w:rPr>
      </w:pPr>
      <w:r>
        <w:rPr>
          <w:rFonts w:ascii="Times New Roman" w:hAnsi="Times New Roman" w:cs="Times New Roman"/>
          <w:sz w:val="28"/>
          <w:szCs w:val="28"/>
        </w:rPr>
        <w:t>Концепці</w:t>
      </w:r>
      <w:r>
        <w:rPr>
          <w:rFonts w:ascii="Times New Roman" w:hAnsi="Times New Roman" w:cs="Times New Roman"/>
          <w:sz w:val="28"/>
          <w:szCs w:val="28"/>
          <w:lang w:val="uk-UA"/>
        </w:rPr>
        <w:t>я</w:t>
      </w:r>
      <w:r>
        <w:rPr>
          <w:rFonts w:ascii="Times New Roman" w:hAnsi="Times New Roman" w:cs="Times New Roman"/>
          <w:sz w:val="28"/>
          <w:szCs w:val="28"/>
        </w:rPr>
        <w:t xml:space="preserve"> національно-патріотичного виховання дітей та молоді (затверджено наказом МОН України від 16.06.2015 №641), </w:t>
      </w:r>
    </w:p>
    <w:p>
      <w:pPr>
        <w:spacing w:line="240" w:lineRule="auto"/>
        <w:rPr>
          <w:rFonts w:ascii="Times New Roman" w:hAnsi="Times New Roman" w:cs="Times New Roman"/>
          <w:sz w:val="28"/>
          <w:szCs w:val="28"/>
          <w:lang w:val="uk-UA"/>
        </w:rPr>
      </w:pPr>
      <w:r>
        <w:rPr>
          <w:rFonts w:ascii="Times New Roman" w:hAnsi="Times New Roman" w:cs="Times New Roman"/>
          <w:sz w:val="28"/>
          <w:szCs w:val="28"/>
        </w:rPr>
        <w:t>Санітарн</w:t>
      </w:r>
      <w:r>
        <w:rPr>
          <w:rFonts w:ascii="Times New Roman" w:hAnsi="Times New Roman" w:cs="Times New Roman"/>
          <w:sz w:val="28"/>
          <w:szCs w:val="28"/>
          <w:lang w:val="uk-UA"/>
        </w:rPr>
        <w:t>ий</w:t>
      </w:r>
      <w:r>
        <w:rPr>
          <w:rFonts w:ascii="Times New Roman" w:hAnsi="Times New Roman" w:cs="Times New Roman"/>
          <w:sz w:val="28"/>
          <w:szCs w:val="28"/>
        </w:rPr>
        <w:t xml:space="preserve"> регламент для дошкільних навчальних закладів (затверджено наказом Міністерства охорони здоров’я України від 24.03.2016 №234)</w:t>
      </w:r>
    </w:p>
    <w:p>
      <w:pPr>
        <w:spacing w:after="150" w:line="240" w:lineRule="auto"/>
        <w:jc w:val="both"/>
        <w:rPr>
          <w:rFonts w:ascii="Times New Roman" w:hAnsi="Times New Roman" w:eastAsia="Times New Roman" w:cs="Times New Roman"/>
          <w:b/>
          <w:sz w:val="28"/>
          <w:szCs w:val="28"/>
          <w:lang w:val="uk-UA"/>
        </w:rPr>
      </w:pPr>
    </w:p>
    <w:p>
      <w:pPr>
        <w:spacing w:after="150" w:line="240" w:lineRule="auto"/>
        <w:jc w:val="both"/>
        <w:rPr>
          <w:rFonts w:ascii="Times New Roman" w:hAnsi="Times New Roman" w:eastAsia="Times New Roman" w:cs="Times New Roman"/>
          <w:i/>
          <w:sz w:val="28"/>
          <w:szCs w:val="28"/>
          <w:lang w:val="uk-UA"/>
        </w:rPr>
      </w:pPr>
      <w:r>
        <w:rPr>
          <w:rFonts w:ascii="Times New Roman" w:hAnsi="Times New Roman" w:eastAsia="Times New Roman" w:cs="Times New Roman"/>
          <w:i/>
          <w:sz w:val="28"/>
          <w:szCs w:val="28"/>
          <w:lang w:val="uk-UA"/>
        </w:rPr>
        <w:t xml:space="preserve">Листи </w:t>
      </w:r>
    </w:p>
    <w:p>
      <w:pPr>
        <w:autoSpaceDE w:val="0"/>
        <w:autoSpaceDN w:val="0"/>
        <w:adjustRightInd w:val="0"/>
        <w:spacing w:after="0" w:line="240" w:lineRule="auto"/>
        <w:rPr>
          <w:rFonts w:ascii="Times New Roman" w:hAnsi="Times New Roman" w:cs="Times New Roman"/>
          <w:color w:val="000000"/>
          <w:sz w:val="28"/>
          <w:szCs w:val="28"/>
          <w:lang w:val="uk-UA"/>
        </w:rPr>
      </w:pPr>
      <w:r>
        <w:rPr>
          <w:rFonts w:ascii="Times New Roman" w:hAnsi="Times New Roman" w:eastAsia="Times New Roman" w:cs="Times New Roman"/>
          <w:sz w:val="28"/>
          <w:szCs w:val="28"/>
          <w:lang w:val="en-US"/>
        </w:rPr>
        <w:t> </w:t>
      </w:r>
      <w:r>
        <w:rPr>
          <w:rFonts w:ascii="Times New Roman" w:hAnsi="Times New Roman" w:cs="Times New Roman"/>
          <w:color w:val="000000"/>
          <w:sz w:val="28"/>
          <w:szCs w:val="28"/>
          <w:lang w:val="uk-UA"/>
        </w:rPr>
        <w:t>Лист МОН України від 16.03.2021 №1/9448 «Щодо методичних</w:t>
      </w:r>
    </w:p>
    <w:p>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рекомендацій до оновленого Базового компонента дошкільної освіти».</w:t>
      </w:r>
    </w:p>
    <w:p>
      <w:pPr>
        <w:autoSpaceDE w:val="0"/>
        <w:autoSpaceDN w:val="0"/>
        <w:adjustRightInd w:val="0"/>
        <w:spacing w:after="0" w:line="240" w:lineRule="auto"/>
        <w:rPr>
          <w:rFonts w:ascii="TimesNewRomanPSMT" w:hAnsi="TimesNewRomanPSMT" w:cs="TimesNewRomanPSMT"/>
          <w:sz w:val="28"/>
          <w:szCs w:val="28"/>
          <w:lang w:val="uk-UA"/>
        </w:rPr>
      </w:pPr>
    </w:p>
    <w:p>
      <w:pPr>
        <w:autoSpaceDE w:val="0"/>
        <w:autoSpaceDN w:val="0"/>
        <w:adjustRightInd w:val="0"/>
        <w:spacing w:after="0" w:line="240" w:lineRule="auto"/>
        <w:rPr>
          <w:rFonts w:ascii="TimesNewRomanPSMT" w:hAnsi="TimesNewRomanPSMT" w:cs="TimesNewRomanPSMT"/>
          <w:sz w:val="28"/>
          <w:szCs w:val="28"/>
          <w:lang w:val="uk-UA"/>
        </w:rPr>
      </w:pPr>
      <w:r>
        <w:rPr>
          <w:rFonts w:ascii="TimesNewRomanPSMT" w:hAnsi="TimesNewRomanPSMT" w:cs="TimesNewRomanPSMT"/>
          <w:sz w:val="28"/>
          <w:szCs w:val="28"/>
          <w:lang w:val="uk-UA"/>
        </w:rPr>
        <w:t xml:space="preserve">Лист Міністерства освіти і науки України від 02.04.2022 №1/3845-22 «Про рекомендації для працівників ЗДО на період дії воєнного стану в Україні», </w:t>
      </w:r>
    </w:p>
    <w:p>
      <w:pPr>
        <w:autoSpaceDE w:val="0"/>
        <w:autoSpaceDN w:val="0"/>
        <w:adjustRightInd w:val="0"/>
        <w:spacing w:after="0" w:line="240" w:lineRule="auto"/>
        <w:rPr>
          <w:rFonts w:ascii="TimesNewRomanPSMT" w:hAnsi="TimesNewRomanPSMT" w:cs="TimesNewRomanPSMT"/>
          <w:sz w:val="28"/>
          <w:szCs w:val="28"/>
          <w:lang w:val="uk-UA"/>
        </w:rPr>
      </w:pPr>
    </w:p>
    <w:p>
      <w:pPr>
        <w:autoSpaceDE w:val="0"/>
        <w:autoSpaceDN w:val="0"/>
        <w:adjustRightInd w:val="0"/>
        <w:spacing w:after="0" w:line="240" w:lineRule="auto"/>
        <w:rPr>
          <w:rFonts w:ascii="TimesNewRomanPSMT" w:hAnsi="TimesNewRomanPSMT" w:cs="TimesNewRomanPSMT"/>
          <w:sz w:val="28"/>
          <w:szCs w:val="28"/>
          <w:lang w:val="uk-UA"/>
        </w:rPr>
      </w:pPr>
      <w:r>
        <w:rPr>
          <w:rFonts w:ascii="TimesNewRomanPSMT" w:hAnsi="TimesNewRomanPSMT" w:cs="TimesNewRomanPSMT"/>
          <w:sz w:val="28"/>
          <w:szCs w:val="28"/>
          <w:lang w:val="uk-UA"/>
        </w:rPr>
        <w:t>Лист МОН від 17.03.2022 № 1/3475-22 «Про зарахування до ЗДО дітей із числа внутрішньо переміщених осіб»;</w:t>
      </w:r>
    </w:p>
    <w:p>
      <w:pPr>
        <w:autoSpaceDE w:val="0"/>
        <w:autoSpaceDN w:val="0"/>
        <w:adjustRightInd w:val="0"/>
        <w:spacing w:after="0" w:line="240" w:lineRule="auto"/>
        <w:rPr>
          <w:rFonts w:ascii="TimesNewRomanPSMT" w:hAnsi="TimesNewRomanPSMT" w:cs="TimesNewRomanPSMT"/>
          <w:sz w:val="28"/>
          <w:szCs w:val="28"/>
          <w:lang w:val="uk-UA"/>
        </w:rPr>
      </w:pPr>
    </w:p>
    <w:p>
      <w:pPr>
        <w:autoSpaceDE w:val="0"/>
        <w:autoSpaceDN w:val="0"/>
        <w:adjustRightInd w:val="0"/>
        <w:spacing w:after="0" w:line="240" w:lineRule="auto"/>
        <w:rPr>
          <w:rFonts w:ascii="TimesNewRomanPSMT" w:hAnsi="TimesNewRomanPSMT" w:cs="TimesNewRomanPSMT"/>
          <w:sz w:val="28"/>
          <w:szCs w:val="28"/>
          <w:lang w:val="uk-UA"/>
        </w:rPr>
      </w:pPr>
      <w:r>
        <w:rPr>
          <w:rFonts w:ascii="TimesNewRomanPSMT" w:hAnsi="TimesNewRomanPSMT" w:cs="TimesNewRomanPSMT"/>
          <w:sz w:val="28"/>
          <w:szCs w:val="28"/>
          <w:lang w:val="uk-UA"/>
        </w:rPr>
        <w:t>Лист МОН  від 22.06.2022 № 1/6887-22 «Щодо збереження мережі закладів дошкільної освіти та захисту прав їх працівників».</w:t>
      </w:r>
    </w:p>
    <w:p>
      <w:pPr>
        <w:autoSpaceDE w:val="0"/>
        <w:autoSpaceDN w:val="0"/>
        <w:adjustRightInd w:val="0"/>
        <w:spacing w:after="0" w:line="240" w:lineRule="auto"/>
        <w:rPr>
          <w:rFonts w:ascii="Times New Roman" w:hAnsi="Times New Roman" w:cs="Times New Roman"/>
          <w:sz w:val="28"/>
          <w:szCs w:val="28"/>
          <w:lang w:val="uk-UA"/>
        </w:rPr>
      </w:pPr>
      <w:r>
        <w:rPr>
          <w:rFonts w:ascii="TimesNewRomanPSMT" w:hAnsi="TimesNewRomanPSMT" w:cs="TimesNewRomanPSMT"/>
          <w:sz w:val="28"/>
          <w:szCs w:val="28"/>
          <w:lang w:val="uk-UA"/>
        </w:rPr>
        <w:t xml:space="preserve">Лист МОН   від 20.06.2023 №1/8820-3 </w:t>
      </w:r>
      <w:r>
        <w:rPr>
          <w:rFonts w:ascii="Times New Roman" w:hAnsi="Times New Roman" w:cs="Times New Roman"/>
          <w:sz w:val="28"/>
          <w:szCs w:val="28"/>
          <w:lang w:val="uk-UA"/>
        </w:rPr>
        <w:t>«</w:t>
      </w:r>
      <w:r>
        <w:rPr>
          <w:rFonts w:ascii="Times New Roman" w:hAnsi="Times New Roman" w:cs="Times New Roman"/>
          <w:sz w:val="28"/>
          <w:szCs w:val="28"/>
        </w:rPr>
        <w:t>Про організацію безпечного освітнього простору в закладах дошкільної освіти та обладнання укриттів</w:t>
      </w:r>
      <w:r>
        <w:rPr>
          <w:rFonts w:ascii="Times New Roman" w:hAnsi="Times New Roman" w:cs="Times New Roman"/>
          <w:sz w:val="28"/>
          <w:szCs w:val="28"/>
          <w:lang w:val="uk-UA"/>
        </w:rPr>
        <w:t>»</w:t>
      </w:r>
    </w:p>
    <w:p>
      <w:pPr>
        <w:shd w:val="clear" w:color="auto" w:fill="FAFAFA"/>
        <w:spacing w:after="0" w:line="240" w:lineRule="auto"/>
        <w:ind w:left="-426" w:firstLine="426"/>
        <w:jc w:val="both"/>
        <w:rPr>
          <w:rFonts w:ascii="Times New Roman" w:hAnsi="Times New Roman" w:eastAsia="Times New Roman" w:cs="Times New Roman"/>
          <w:b/>
          <w:color w:val="000000"/>
          <w:sz w:val="28"/>
          <w:szCs w:val="28"/>
          <w:lang w:val="uk-UA"/>
        </w:rPr>
      </w:pPr>
    </w:p>
    <w:p>
      <w:pPr>
        <w:spacing w:after="150" w:line="240" w:lineRule="auto"/>
        <w:ind w:firstLine="315"/>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«Організація роботи в</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lang w:val="uk-UA"/>
        </w:rPr>
        <w:t>дошкільних навчальних закладах у</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lang w:val="uk-UA"/>
        </w:rPr>
        <w:t>літній період» (</w:t>
      </w:r>
      <w:r>
        <w:fldChar w:fldCharType="begin"/>
      </w:r>
      <w:r>
        <w:instrText xml:space="preserve"> HYPERLINK "https://ezavdnz.mcfr.ua/npd-doc.aspx?npmid=94&amp;npid=19576" \t "_blank" </w:instrText>
      </w:r>
      <w:r>
        <w:fldChar w:fldCharType="separate"/>
      </w:r>
      <w:r>
        <w:rPr>
          <w:rFonts w:ascii="Times New Roman" w:hAnsi="Times New Roman" w:eastAsia="Times New Roman" w:cs="Times New Roman"/>
          <w:sz w:val="28"/>
          <w:szCs w:val="28"/>
          <w:lang w:val="uk-UA"/>
        </w:rPr>
        <w:t>від 16.03.2012 №1/9</w:t>
      </w:r>
      <w:r>
        <w:rPr>
          <w:rFonts w:ascii="Times New Roman" w:hAnsi="Times New Roman" w:eastAsia="Times New Roman" w:cs="Times New Roman"/>
          <w:sz w:val="28"/>
          <w:szCs w:val="28"/>
          <w:lang w:val="uk-UA"/>
        </w:rPr>
        <w:noBreakHyphen/>
      </w:r>
      <w:r>
        <w:rPr>
          <w:rFonts w:ascii="Times New Roman" w:hAnsi="Times New Roman" w:eastAsia="Times New Roman" w:cs="Times New Roman"/>
          <w:sz w:val="28"/>
          <w:szCs w:val="28"/>
          <w:lang w:val="uk-UA"/>
        </w:rPr>
        <w:t>198</w:t>
      </w:r>
      <w:r>
        <w:rPr>
          <w:rFonts w:ascii="Times New Roman" w:hAnsi="Times New Roman" w:eastAsia="Times New Roman" w:cs="Times New Roman"/>
          <w:sz w:val="28"/>
          <w:szCs w:val="28"/>
          <w:lang w:val="uk-UA"/>
        </w:rPr>
        <w:fldChar w:fldCharType="end"/>
      </w:r>
      <w:r>
        <w:rPr>
          <w:rFonts w:ascii="Times New Roman" w:hAnsi="Times New Roman" w:eastAsia="Times New Roman" w:cs="Times New Roman"/>
          <w:sz w:val="28"/>
          <w:szCs w:val="28"/>
          <w:lang w:val="uk-UA"/>
        </w:rPr>
        <w:t xml:space="preserve">), </w:t>
      </w:r>
    </w:p>
    <w:p>
      <w:pPr>
        <w:spacing w:after="150" w:line="240" w:lineRule="auto"/>
        <w:ind w:firstLine="315"/>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«Про організацію фізкультурно-оздоровчої роботи в</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lang w:val="uk-UA"/>
        </w:rPr>
        <w:t>дошкільних навчальних закладах у</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lang w:val="uk-UA"/>
        </w:rPr>
        <w:t>літній період»</w:t>
      </w:r>
      <w:r>
        <w:rPr>
          <w:rFonts w:ascii="Times New Roman" w:hAnsi="Times New Roman" w:eastAsia="Times New Roman" w:cs="Times New Roman"/>
          <w:sz w:val="28"/>
          <w:szCs w:val="28"/>
          <w:lang w:val="en-US"/>
        </w:rPr>
        <w:t> </w:t>
      </w:r>
      <w:r>
        <w:fldChar w:fldCharType="begin"/>
      </w:r>
      <w:r>
        <w:instrText xml:space="preserve"> HYPERLINK "https://ezavdnz.mcfr.ua/npd-doc.aspx?npmid=94&amp;npid=19599" \t "_blank" </w:instrText>
      </w:r>
      <w:r>
        <w:fldChar w:fldCharType="separate"/>
      </w:r>
      <w:r>
        <w:rPr>
          <w:rFonts w:ascii="Times New Roman" w:hAnsi="Times New Roman" w:eastAsia="Times New Roman" w:cs="Times New Roman"/>
          <w:sz w:val="28"/>
          <w:szCs w:val="28"/>
          <w:lang w:val="uk-UA"/>
        </w:rPr>
        <w:t>(від 28.05.2012 №1/9-413</w:t>
      </w:r>
      <w:r>
        <w:rPr>
          <w:rFonts w:ascii="Times New Roman" w:hAnsi="Times New Roman" w:eastAsia="Times New Roman" w:cs="Times New Roman"/>
          <w:sz w:val="28"/>
          <w:szCs w:val="28"/>
          <w:lang w:val="uk-UA"/>
        </w:rPr>
        <w:fldChar w:fldCharType="end"/>
      </w:r>
      <w:r>
        <w:rPr>
          <w:rFonts w:ascii="Times New Roman" w:hAnsi="Times New Roman" w:eastAsia="Times New Roman" w:cs="Times New Roman"/>
          <w:sz w:val="28"/>
          <w:szCs w:val="28"/>
          <w:lang w:val="uk-UA"/>
        </w:rPr>
        <w:t xml:space="preserve">), </w:t>
      </w:r>
    </w:p>
    <w:p>
      <w:pPr>
        <w:spacing w:after="150" w:line="240" w:lineRule="auto"/>
        <w:ind w:firstLine="315"/>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«Про розроблення програм для дошкільної освіти» (</w:t>
      </w:r>
      <w:r>
        <w:fldChar w:fldCharType="begin"/>
      </w:r>
      <w:r>
        <w:instrText xml:space="preserve"> HYPERLINK "https://ezavdnz.mcfr.ua/npd-doc.aspx?npmid=94&amp;npid=19508" \t "_blank" </w:instrText>
      </w:r>
      <w:r>
        <w:fldChar w:fldCharType="separate"/>
      </w:r>
      <w:r>
        <w:rPr>
          <w:rFonts w:ascii="Times New Roman" w:hAnsi="Times New Roman" w:eastAsia="Times New Roman" w:cs="Times New Roman"/>
          <w:sz w:val="28"/>
          <w:szCs w:val="28"/>
          <w:lang w:val="uk-UA"/>
        </w:rPr>
        <w:t>від 28.02.2013 №1/9-152</w:t>
      </w:r>
      <w:r>
        <w:rPr>
          <w:rFonts w:ascii="Times New Roman" w:hAnsi="Times New Roman" w:eastAsia="Times New Roman" w:cs="Times New Roman"/>
          <w:sz w:val="28"/>
          <w:szCs w:val="28"/>
          <w:lang w:val="uk-UA"/>
        </w:rPr>
        <w:fldChar w:fldCharType="end"/>
      </w:r>
      <w:r>
        <w:rPr>
          <w:rFonts w:ascii="Times New Roman" w:hAnsi="Times New Roman" w:eastAsia="Times New Roman" w:cs="Times New Roman"/>
          <w:sz w:val="28"/>
          <w:szCs w:val="28"/>
          <w:lang w:val="uk-UA"/>
        </w:rPr>
        <w:t>), «Щодо вирішення окремих питань діяльності керівників гуртків дошкільних навчальних закладів» (</w:t>
      </w:r>
      <w:r>
        <w:fldChar w:fldCharType="begin"/>
      </w:r>
      <w:r>
        <w:instrText xml:space="preserve"> HYPERLINK "https://ezavdnz.mcfr.ua/npd-doc.aspx?npmid=94&amp;npid=18670" \t "_blank" </w:instrText>
      </w:r>
      <w:r>
        <w:fldChar w:fldCharType="separate"/>
      </w:r>
      <w:r>
        <w:rPr>
          <w:rFonts w:ascii="Times New Roman" w:hAnsi="Times New Roman" w:eastAsia="Times New Roman" w:cs="Times New Roman"/>
          <w:sz w:val="28"/>
          <w:szCs w:val="28"/>
          <w:lang w:val="uk-UA"/>
        </w:rPr>
        <w:t>18.09.2014 №1/9-473</w:t>
      </w:r>
      <w:r>
        <w:rPr>
          <w:rFonts w:ascii="Times New Roman" w:hAnsi="Times New Roman" w:eastAsia="Times New Roman" w:cs="Times New Roman"/>
          <w:sz w:val="28"/>
          <w:szCs w:val="28"/>
          <w:lang w:val="uk-UA"/>
        </w:rPr>
        <w:fldChar w:fldCharType="end"/>
      </w:r>
      <w:r>
        <w:rPr>
          <w:rFonts w:ascii="Times New Roman" w:hAnsi="Times New Roman" w:eastAsia="Times New Roman" w:cs="Times New Roman"/>
          <w:sz w:val="28"/>
          <w:szCs w:val="28"/>
          <w:lang w:val="uk-UA"/>
        </w:rPr>
        <w:t xml:space="preserve">), </w:t>
      </w:r>
    </w:p>
    <w:p>
      <w:pPr>
        <w:spacing w:after="150" w:line="240" w:lineRule="auto"/>
        <w:ind w:firstLine="315"/>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«Щодо організації роботи з</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lang w:val="uk-UA"/>
        </w:rPr>
        <w:t>музичного виховання дітей у</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lang w:val="uk-UA"/>
        </w:rPr>
        <w:t>дошкільних навчальних закладах» (</w:t>
      </w:r>
      <w:r>
        <w:fldChar w:fldCharType="begin"/>
      </w:r>
      <w:r>
        <w:instrText xml:space="preserve"> HYPERLINK "https://ezavdnz.mcfr.ua/npd-doc.aspx?npmid=94&amp;npid=33565" \t "_blank" </w:instrText>
      </w:r>
      <w:r>
        <w:fldChar w:fldCharType="separate"/>
      </w:r>
      <w:r>
        <w:rPr>
          <w:rFonts w:ascii="Times New Roman" w:hAnsi="Times New Roman" w:eastAsia="Times New Roman" w:cs="Times New Roman"/>
          <w:sz w:val="28"/>
          <w:szCs w:val="28"/>
          <w:lang w:val="uk-UA"/>
        </w:rPr>
        <w:t>від</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lang w:val="uk-UA"/>
        </w:rPr>
        <w:t>02.09.2016 №1/9-454</w:t>
      </w:r>
      <w:r>
        <w:rPr>
          <w:rFonts w:ascii="Times New Roman" w:hAnsi="Times New Roman" w:eastAsia="Times New Roman" w:cs="Times New Roman"/>
          <w:sz w:val="28"/>
          <w:szCs w:val="28"/>
          <w:lang w:val="uk-UA"/>
        </w:rPr>
        <w:fldChar w:fldCharType="end"/>
      </w:r>
      <w:r>
        <w:rPr>
          <w:rFonts w:ascii="Times New Roman" w:hAnsi="Times New Roman" w:eastAsia="Times New Roman" w:cs="Times New Roman"/>
          <w:sz w:val="28"/>
          <w:szCs w:val="28"/>
          <w:lang w:val="uk-UA"/>
        </w:rPr>
        <w:t xml:space="preserve">), </w:t>
      </w:r>
    </w:p>
    <w:p>
      <w:pPr>
        <w:spacing w:after="150" w:line="240" w:lineRule="auto"/>
        <w:ind w:firstLine="315"/>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«Організація фізкультурно-оздоровчої роботи в</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lang w:val="uk-UA"/>
        </w:rPr>
        <w:t>дошкільних навчальних закладах» (</w:t>
      </w:r>
      <w:r>
        <w:fldChar w:fldCharType="begin"/>
      </w:r>
      <w:r>
        <w:instrText xml:space="preserve"> HYPERLINK "https://ezavdnz.mcfr.ua/npd-doc.aspx?npmid=94&amp;npid=33566" \t "_blank" </w:instrText>
      </w:r>
      <w:r>
        <w:fldChar w:fldCharType="separate"/>
      </w:r>
      <w:r>
        <w:rPr>
          <w:rFonts w:ascii="Times New Roman" w:hAnsi="Times New Roman" w:eastAsia="Times New Roman" w:cs="Times New Roman"/>
          <w:sz w:val="28"/>
          <w:szCs w:val="28"/>
          <w:lang w:val="uk-UA"/>
        </w:rPr>
        <w:t>від</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lang w:val="uk-UA"/>
        </w:rPr>
        <w:t>02.09.2016 №1/9-456</w:t>
      </w:r>
      <w:r>
        <w:rPr>
          <w:rFonts w:ascii="Times New Roman" w:hAnsi="Times New Roman" w:eastAsia="Times New Roman" w:cs="Times New Roman"/>
          <w:sz w:val="28"/>
          <w:szCs w:val="28"/>
          <w:lang w:val="uk-UA"/>
        </w:rPr>
        <w:fldChar w:fldCharType="end"/>
      </w:r>
      <w:r>
        <w:rPr>
          <w:rFonts w:ascii="Times New Roman" w:hAnsi="Times New Roman" w:eastAsia="Times New Roman" w:cs="Times New Roman"/>
          <w:sz w:val="28"/>
          <w:szCs w:val="28"/>
          <w:lang w:val="uk-UA"/>
        </w:rPr>
        <w:t xml:space="preserve">), </w:t>
      </w:r>
    </w:p>
    <w:p>
      <w:pPr>
        <w:spacing w:after="150" w:line="240" w:lineRule="auto"/>
        <w:ind w:firstLine="315"/>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«Про організацію національно-патріотичного виховання у</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lang w:val="uk-UA"/>
        </w:rPr>
        <w:t>дошкільних навчальних закладах» (</w:t>
      </w:r>
      <w:r>
        <w:fldChar w:fldCharType="begin"/>
      </w:r>
      <w:r>
        <w:instrText xml:space="preserve"> HYPERLINK "https://ezavdnz.mcfr.ua/npd-doc.aspx?npmid=94&amp;npid=33491" \t "_blank" </w:instrText>
      </w:r>
      <w:r>
        <w:fldChar w:fldCharType="separate"/>
      </w:r>
      <w:r>
        <w:rPr>
          <w:rFonts w:ascii="Times New Roman" w:hAnsi="Times New Roman" w:eastAsia="Times New Roman" w:cs="Times New Roman"/>
          <w:sz w:val="28"/>
          <w:szCs w:val="28"/>
          <w:lang w:val="uk-UA"/>
        </w:rPr>
        <w:t>від</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lang w:val="uk-UA"/>
        </w:rPr>
        <w:t>25.07.2016 №1/9-396</w:t>
      </w:r>
      <w:r>
        <w:rPr>
          <w:rFonts w:ascii="Times New Roman" w:hAnsi="Times New Roman" w:eastAsia="Times New Roman" w:cs="Times New Roman"/>
          <w:sz w:val="28"/>
          <w:szCs w:val="28"/>
          <w:lang w:val="uk-UA"/>
        </w:rPr>
        <w:fldChar w:fldCharType="end"/>
      </w:r>
      <w:r>
        <w:rPr>
          <w:rFonts w:ascii="Times New Roman" w:hAnsi="Times New Roman" w:eastAsia="Times New Roman" w:cs="Times New Roman"/>
          <w:sz w:val="28"/>
          <w:szCs w:val="28"/>
          <w:lang w:val="uk-UA"/>
        </w:rPr>
        <w:t>),</w:t>
      </w:r>
    </w:p>
    <w:p>
      <w:pPr>
        <w:spacing w:after="150" w:line="240" w:lineRule="auto"/>
        <w:ind w:firstLine="315"/>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 «Щодо організації взаємодії закладів дошкільної освіти з</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lang w:val="uk-UA"/>
        </w:rPr>
        <w:t>батьками вихованців» (</w:t>
      </w:r>
      <w:r>
        <w:fldChar w:fldCharType="begin"/>
      </w:r>
      <w:r>
        <w:instrText xml:space="preserve"> HYPERLINK "https://ezavdnz.mcfr.ua/npd-doc.aspx?npmid=94&amp;npid=40543" \t "_blank" </w:instrText>
      </w:r>
      <w:r>
        <w:fldChar w:fldCharType="separate"/>
      </w:r>
      <w:r>
        <w:rPr>
          <w:rFonts w:ascii="Times New Roman" w:hAnsi="Times New Roman" w:eastAsia="Times New Roman" w:cs="Times New Roman"/>
          <w:sz w:val="28"/>
          <w:szCs w:val="28"/>
          <w:lang w:val="uk-UA"/>
        </w:rPr>
        <w:t>від 11.10.2017 №1/9-546</w:t>
      </w:r>
      <w:r>
        <w:rPr>
          <w:rFonts w:ascii="Times New Roman" w:hAnsi="Times New Roman" w:eastAsia="Times New Roman" w:cs="Times New Roman"/>
          <w:sz w:val="28"/>
          <w:szCs w:val="28"/>
          <w:lang w:val="uk-UA"/>
        </w:rPr>
        <w:fldChar w:fldCharType="end"/>
      </w:r>
      <w:r>
        <w:rPr>
          <w:rFonts w:ascii="Times New Roman" w:hAnsi="Times New Roman" w:eastAsia="Times New Roman" w:cs="Times New Roman"/>
          <w:sz w:val="28"/>
          <w:szCs w:val="28"/>
          <w:lang w:val="uk-UA"/>
        </w:rPr>
        <w:t xml:space="preserve">), </w:t>
      </w:r>
    </w:p>
    <w:p>
      <w:pPr>
        <w:spacing w:after="150" w:line="240" w:lineRule="auto"/>
        <w:ind w:firstLine="315"/>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«Щодо забезпечення наступності дошкільної та</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lang w:val="uk-UA"/>
        </w:rPr>
        <w:t>початкової освіти» (</w:t>
      </w:r>
      <w:r>
        <w:fldChar w:fldCharType="begin"/>
      </w:r>
      <w:r>
        <w:instrText xml:space="preserve"> HYPERLINK "https://ezavdnz.mcfr.ua/npd-doc.aspx?npmid=94&amp;npid=43568" \t "_blank" </w:instrText>
      </w:r>
      <w:r>
        <w:fldChar w:fldCharType="separate"/>
      </w:r>
      <w:r>
        <w:rPr>
          <w:rFonts w:ascii="Times New Roman" w:hAnsi="Times New Roman" w:eastAsia="Times New Roman" w:cs="Times New Roman"/>
          <w:sz w:val="28"/>
          <w:szCs w:val="28"/>
          <w:lang w:val="uk-UA"/>
        </w:rPr>
        <w:t>від 19.04.2018 №1/9</w:t>
      </w:r>
      <w:r>
        <w:rPr>
          <w:rFonts w:ascii="Times New Roman" w:hAnsi="Times New Roman" w:eastAsia="Times New Roman" w:cs="Times New Roman"/>
          <w:sz w:val="28"/>
          <w:szCs w:val="28"/>
          <w:lang w:val="uk-UA"/>
        </w:rPr>
        <w:noBreakHyphen/>
      </w:r>
      <w:r>
        <w:rPr>
          <w:rFonts w:ascii="Times New Roman" w:hAnsi="Times New Roman" w:eastAsia="Times New Roman" w:cs="Times New Roman"/>
          <w:sz w:val="28"/>
          <w:szCs w:val="28"/>
          <w:lang w:val="uk-UA"/>
        </w:rPr>
        <w:t>249</w:t>
      </w:r>
      <w:r>
        <w:rPr>
          <w:rFonts w:ascii="Times New Roman" w:hAnsi="Times New Roman" w:eastAsia="Times New Roman" w:cs="Times New Roman"/>
          <w:sz w:val="28"/>
          <w:szCs w:val="28"/>
          <w:lang w:val="uk-UA"/>
        </w:rPr>
        <w:fldChar w:fldCharType="end"/>
      </w:r>
      <w:r>
        <w:rPr>
          <w:rFonts w:ascii="Times New Roman" w:hAnsi="Times New Roman" w:eastAsia="Times New Roman" w:cs="Times New Roman"/>
          <w:sz w:val="28"/>
          <w:szCs w:val="28"/>
          <w:lang w:val="uk-UA"/>
        </w:rPr>
        <w:t xml:space="preserve">), </w:t>
      </w:r>
    </w:p>
    <w:p>
      <w:pPr>
        <w:spacing w:after="150" w:line="240" w:lineRule="auto"/>
        <w:ind w:firstLine="315"/>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 «Щодо організації діяльності інклюзивних груп у дошкільних навчальних закладах» </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lang w:val="uk-UA"/>
        </w:rPr>
        <w:t xml:space="preserve">( від12.10.2015 №1/9-487), </w:t>
      </w:r>
    </w:p>
    <w:p>
      <w:pPr>
        <w:spacing w:after="150" w:line="240" w:lineRule="auto"/>
        <w:ind w:firstLine="315"/>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w:t>
      </w:r>
      <w:r>
        <w:fldChar w:fldCharType="begin"/>
      </w:r>
      <w:r>
        <w:instrText xml:space="preserve"> HYPERLINK "https://ezavdnz.mcfr.ua/npd-doc.aspx?npmid=94&amp;npid=50520" \t "_blank" </w:instrText>
      </w:r>
      <w:r>
        <w:fldChar w:fldCharType="separate"/>
      </w:r>
      <w:r>
        <w:rPr>
          <w:rFonts w:ascii="Times New Roman" w:hAnsi="Times New Roman" w:eastAsia="Times New Roman" w:cs="Times New Roman"/>
          <w:sz w:val="28"/>
          <w:szCs w:val="28"/>
          <w:lang w:val="uk-UA"/>
        </w:rPr>
        <w:t>Щодо організації інклюзивного навчання у</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lang w:val="uk-UA"/>
        </w:rPr>
        <w:t>закладах освіти у</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lang w:val="uk-UA"/>
        </w:rPr>
        <w:t>2019/2020</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lang w:val="uk-UA"/>
        </w:rPr>
        <w:t>н.</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lang w:val="uk-UA"/>
        </w:rPr>
        <w:t>р</w:t>
      </w:r>
      <w:r>
        <w:rPr>
          <w:rFonts w:ascii="Times New Roman" w:hAnsi="Times New Roman" w:eastAsia="Times New Roman" w:cs="Times New Roman"/>
          <w:sz w:val="28"/>
          <w:szCs w:val="28"/>
          <w:lang w:val="uk-UA"/>
        </w:rPr>
        <w:fldChar w:fldCharType="end"/>
      </w:r>
      <w:r>
        <w:rPr>
          <w:rFonts w:ascii="Times New Roman" w:hAnsi="Times New Roman" w:eastAsia="Times New Roman" w:cs="Times New Roman"/>
          <w:sz w:val="28"/>
          <w:szCs w:val="28"/>
          <w:lang w:val="uk-UA"/>
        </w:rPr>
        <w:t>»</w:t>
      </w:r>
      <w:r>
        <w:rPr>
          <w:rFonts w:ascii="Times New Roman" w:hAnsi="Times New Roman" w:eastAsia="Times New Roman" w:cs="Times New Roman"/>
          <w:b/>
          <w:bCs/>
          <w:sz w:val="28"/>
          <w:szCs w:val="28"/>
          <w:lang w:val="en-US"/>
        </w:rPr>
        <w:t> </w:t>
      </w:r>
      <w:r>
        <w:rPr>
          <w:rFonts w:ascii="Times New Roman" w:hAnsi="Times New Roman" w:eastAsia="Times New Roman" w:cs="Times New Roman"/>
          <w:b/>
          <w:bCs/>
          <w:sz w:val="28"/>
          <w:szCs w:val="28"/>
          <w:lang w:val="uk-UA"/>
        </w:rPr>
        <w:t>(</w:t>
      </w:r>
      <w:r>
        <w:rPr>
          <w:rFonts w:ascii="Times New Roman" w:hAnsi="Times New Roman" w:eastAsia="Times New Roman" w:cs="Times New Roman"/>
          <w:sz w:val="28"/>
          <w:szCs w:val="28"/>
          <w:lang w:val="uk-UA"/>
        </w:rPr>
        <w:t>від 26.06.2019 №</w:t>
      </w:r>
      <w:r>
        <w:rPr>
          <w:rFonts w:ascii="Times New Roman" w:hAnsi="Times New Roman" w:eastAsia="Times New Roman" w:cs="Times New Roman"/>
          <w:sz w:val="28"/>
          <w:szCs w:val="28"/>
          <w:lang w:val="en-US"/>
        </w:rPr>
        <w:t> </w:t>
      </w:r>
      <w:r>
        <w:rPr>
          <w:rFonts w:ascii="Times New Roman" w:hAnsi="Times New Roman" w:eastAsia="Times New Roman" w:cs="Times New Roman"/>
          <w:sz w:val="28"/>
          <w:szCs w:val="28"/>
          <w:lang w:val="uk-UA"/>
        </w:rPr>
        <w:t>1/9-409),</w:t>
      </w:r>
    </w:p>
    <w:p>
      <w:pPr>
        <w:spacing w:line="240" w:lineRule="auto"/>
        <w:rPr>
          <w:rFonts w:ascii="Times New Roman" w:hAnsi="Times New Roman" w:cs="Times New Roman"/>
          <w:sz w:val="28"/>
          <w:szCs w:val="28"/>
          <w:lang w:val="uk-UA"/>
        </w:rPr>
      </w:pPr>
      <w:r>
        <w:rPr>
          <w:rFonts w:ascii="Times New Roman" w:hAnsi="Times New Roman" w:eastAsia="Times New Roman" w:cs="Times New Roman"/>
          <w:sz w:val="28"/>
          <w:szCs w:val="28"/>
          <w:lang w:val="uk-UA"/>
        </w:rPr>
        <w:t xml:space="preserve"> «Щодо організації роботи та дотримання вимог з питань охорони праці та безпеки </w:t>
      </w:r>
      <w:r>
        <w:rPr>
          <w:rFonts w:ascii="Times New Roman" w:hAnsi="Times New Roman" w:cs="Times New Roman"/>
          <w:sz w:val="28"/>
          <w:szCs w:val="28"/>
          <w:lang w:val="uk-UA"/>
        </w:rPr>
        <w:t>життєдіяльності у закладах дошкільної освіти» (від 14.02.2019 №1/11-1491)</w:t>
      </w:r>
    </w:p>
    <w:p>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Лист МОН України від 11.10.2017 №1/9-546 «Методичні рекомендації щодо організації взаємодії закладів дошкільної освіти з батьками вихованців»</w:t>
      </w:r>
    </w:p>
    <w:p>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Лист МОН України від 19.04.2018 №1/9-249 «Щодо забезпечення наступності дошкільної та початкової освіти»</w:t>
      </w:r>
    </w:p>
    <w:p>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Лист МОН України від 13.11.2018 №1/9-691 «Щодо організації діяльності інклюзивних груп в закладах дошкільної освіти»</w:t>
      </w:r>
    </w:p>
    <w:p>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Лист МОН України від 14.02.2019 №1/11-1491 «Організація роботи та дотримання вимог з питань охорони праці та безпеки життєдіяльності у закладах дошкільної освіти. Інструктивно-методичні рекомендації»</w:t>
      </w:r>
    </w:p>
    <w:p>
      <w:pPr>
        <w:autoSpaceDE w:val="0"/>
        <w:autoSpaceDN w:val="0"/>
        <w:adjustRightInd w:val="0"/>
        <w:spacing w:after="0" w:line="240" w:lineRule="auto"/>
        <w:rPr>
          <w:rFonts w:ascii="TimesNewRomanPSMT" w:hAnsi="TimesNewRomanPSMT" w:cs="TimesNewRomanPSMT"/>
          <w:sz w:val="28"/>
          <w:szCs w:val="28"/>
          <w:lang w:val="uk-UA"/>
        </w:rPr>
      </w:pPr>
      <w:r>
        <w:rPr>
          <w:rFonts w:ascii="TimesNewRomanPSMT" w:hAnsi="TimesNewRomanPSMT" w:cs="TimesNewRomanPSMT"/>
          <w:sz w:val="28"/>
          <w:szCs w:val="28"/>
          <w:lang w:val="uk-UA"/>
        </w:rPr>
        <w:t>Лист ДСНС України від 14.06.2022 № 03-1870/162-2 «Про</w:t>
      </w:r>
    </w:p>
    <w:p>
      <w:pPr>
        <w:spacing w:line="240" w:lineRule="auto"/>
        <w:rPr>
          <w:rFonts w:ascii="TimesNewRomanPSMT" w:hAnsi="TimesNewRomanPSMT" w:cs="TimesNewRomanPSMT"/>
          <w:sz w:val="28"/>
          <w:szCs w:val="28"/>
          <w:lang w:val="uk-UA"/>
        </w:rPr>
      </w:pPr>
      <w:r>
        <w:rPr>
          <w:rFonts w:ascii="TimesNewRomanPSMT" w:hAnsi="TimesNewRomanPSMT" w:cs="TimesNewRomanPSMT"/>
          <w:sz w:val="28"/>
          <w:szCs w:val="28"/>
          <w:lang w:val="uk-UA"/>
        </w:rPr>
        <w:t>організацію укриття працівників та дітей у закладах освіти»)</w:t>
      </w:r>
    </w:p>
    <w:p>
      <w:pPr>
        <w:autoSpaceDE w:val="0"/>
        <w:autoSpaceDN w:val="0"/>
        <w:adjustRightInd w:val="0"/>
        <w:spacing w:after="0" w:line="240" w:lineRule="auto"/>
        <w:rPr>
          <w:rFonts w:ascii="TimesNewRomanPSMT" w:hAnsi="TimesNewRomanPSMT" w:cs="TimesNewRomanPSMT"/>
          <w:sz w:val="28"/>
          <w:szCs w:val="28"/>
          <w:lang w:val="uk-UA"/>
        </w:rPr>
      </w:pPr>
      <w:r>
        <w:rPr>
          <w:rFonts w:ascii="TimesNewRomanPSMT" w:hAnsi="TimesNewRomanPSMT" w:cs="TimesNewRomanPSMT"/>
          <w:sz w:val="28"/>
          <w:szCs w:val="28"/>
          <w:lang w:val="uk-UA"/>
        </w:rPr>
        <w:t>Лист МОН від 15.06.2022 № 1/6435-22 «Щодо</w:t>
      </w:r>
    </w:p>
    <w:p>
      <w:pPr>
        <w:spacing w:line="240" w:lineRule="auto"/>
        <w:rPr>
          <w:rFonts w:ascii="TimesNewRomanPSMT" w:hAnsi="TimesNewRomanPSMT" w:cs="TimesNewRomanPSMT"/>
          <w:sz w:val="28"/>
          <w:szCs w:val="28"/>
          <w:lang w:val="uk-UA"/>
        </w:rPr>
      </w:pPr>
      <w:r>
        <w:rPr>
          <w:rFonts w:ascii="TimesNewRomanPSMT" w:hAnsi="TimesNewRomanPSMT" w:cs="TimesNewRomanPSMT"/>
          <w:sz w:val="28"/>
          <w:szCs w:val="28"/>
          <w:lang w:val="uk-UA"/>
        </w:rPr>
        <w:t>забезпечення освіти осіб з особливими освітніми потребами»</w:t>
      </w:r>
    </w:p>
    <w:p>
      <w:pPr>
        <w:spacing w:line="240" w:lineRule="auto"/>
        <w:rPr>
          <w:rFonts w:ascii="TimesNewRomanPSMT" w:hAnsi="TimesNewRomanPSMT" w:cs="TimesNewRomanPSMT"/>
          <w:sz w:val="28"/>
          <w:szCs w:val="28"/>
          <w:lang w:val="uk-UA"/>
        </w:rPr>
      </w:pPr>
    </w:p>
    <w:p>
      <w:pPr>
        <w:autoSpaceDE w:val="0"/>
        <w:autoSpaceDN w:val="0"/>
        <w:adjustRightInd w:val="0"/>
        <w:spacing w:after="0" w:line="240" w:lineRule="auto"/>
        <w:rPr>
          <w:rFonts w:ascii="TimesNewRomanPSMT" w:hAnsi="TimesNewRomanPSMT" w:cs="TimesNewRomanPSMT"/>
          <w:sz w:val="28"/>
          <w:szCs w:val="28"/>
          <w:lang w:val="uk-UA"/>
        </w:rPr>
      </w:pPr>
      <w:r>
        <w:rPr>
          <w:rFonts w:ascii="TimesNewRomanPSMT" w:hAnsi="TimesNewRomanPSMT" w:cs="TimesNewRomanPSMT"/>
          <w:sz w:val="28"/>
          <w:szCs w:val="28"/>
          <w:lang w:val="uk-UA"/>
        </w:rPr>
        <w:t>Порядок  організації діяльності інклюзивного навчання у закладах дошкільної освіти, затверджений постановою Кабінету Міністрів України від 10 квітня 2019 р. № 530</w:t>
      </w:r>
    </w:p>
    <w:p>
      <w:pPr>
        <w:autoSpaceDE w:val="0"/>
        <w:autoSpaceDN w:val="0"/>
        <w:adjustRightInd w:val="0"/>
        <w:spacing w:after="0" w:line="240" w:lineRule="auto"/>
        <w:rPr>
          <w:rFonts w:ascii="TimesNewRomanPSMT" w:hAnsi="TimesNewRomanPSMT" w:cs="TimesNewRomanPSMT"/>
          <w:sz w:val="28"/>
          <w:szCs w:val="28"/>
          <w:lang w:val="uk-UA"/>
        </w:rPr>
      </w:pPr>
    </w:p>
    <w:p>
      <w:pPr>
        <w:autoSpaceDE w:val="0"/>
        <w:autoSpaceDN w:val="0"/>
        <w:adjustRightInd w:val="0"/>
        <w:spacing w:after="0" w:line="240" w:lineRule="auto"/>
        <w:rPr>
          <w:rFonts w:ascii="TimesNewRomanPSMT" w:hAnsi="TimesNewRomanPSMT" w:cs="TimesNewRomanPSMT"/>
          <w:sz w:val="28"/>
          <w:szCs w:val="28"/>
          <w:lang w:val="uk-UA"/>
        </w:rPr>
      </w:pPr>
      <w:r>
        <w:rPr>
          <w:rFonts w:ascii="TimesNewRomanPSMT" w:hAnsi="TimesNewRomanPSMT" w:cs="TimesNewRomanPSMT"/>
          <w:sz w:val="28"/>
          <w:szCs w:val="28"/>
          <w:lang w:val="uk-UA"/>
        </w:rPr>
        <w:t>Інструктивно-методичні матеріали щодо порядку підготовки</w:t>
      </w:r>
    </w:p>
    <w:p>
      <w:pPr>
        <w:autoSpaceDE w:val="0"/>
        <w:autoSpaceDN w:val="0"/>
        <w:adjustRightInd w:val="0"/>
        <w:spacing w:after="0" w:line="240" w:lineRule="auto"/>
        <w:rPr>
          <w:rFonts w:ascii="TimesNewRomanPSMT" w:hAnsi="TimesNewRomanPSMT" w:cs="TimesNewRomanPSMT"/>
          <w:sz w:val="28"/>
          <w:szCs w:val="28"/>
          <w:lang w:val="uk-UA"/>
        </w:rPr>
      </w:pPr>
      <w:r>
        <w:rPr>
          <w:rFonts w:ascii="TimesNewRomanPSMT" w:hAnsi="TimesNewRomanPSMT" w:cs="TimesNewRomanPSMT"/>
          <w:sz w:val="28"/>
          <w:szCs w:val="28"/>
          <w:lang w:val="uk-UA"/>
        </w:rPr>
        <w:t>закладу освіти до нового навчального року та опалювального сезону з</w:t>
      </w:r>
    </w:p>
    <w:p>
      <w:pPr>
        <w:spacing w:line="240" w:lineRule="auto"/>
        <w:rPr>
          <w:rFonts w:ascii="TimesNewRomanPSMT" w:hAnsi="TimesNewRomanPSMT" w:cs="TimesNewRomanPSMT"/>
          <w:sz w:val="28"/>
          <w:szCs w:val="28"/>
          <w:lang w:val="uk-UA"/>
        </w:rPr>
      </w:pPr>
      <w:r>
        <w:rPr>
          <w:rFonts w:ascii="TimesNewRomanPSMT" w:hAnsi="TimesNewRomanPSMT" w:cs="TimesNewRomanPSMT"/>
          <w:sz w:val="28"/>
          <w:szCs w:val="28"/>
          <w:lang w:val="uk-UA"/>
        </w:rPr>
        <w:t>питань цивільного захисту, охорони праці та безпеки життєдіяльності»</w:t>
      </w:r>
    </w:p>
    <w:p>
      <w:pPr>
        <w:autoSpaceDE w:val="0"/>
        <w:autoSpaceDN w:val="0"/>
        <w:adjustRightInd w:val="0"/>
        <w:spacing w:after="0" w:line="240" w:lineRule="auto"/>
        <w:rPr>
          <w:rFonts w:ascii="TimesNewRomanPSMT" w:hAnsi="TimesNewRomanPSMT" w:cs="TimesNewRomanPSMT"/>
          <w:sz w:val="28"/>
          <w:szCs w:val="28"/>
          <w:lang w:val="uk-UA"/>
        </w:rPr>
      </w:pPr>
      <w:r>
        <w:rPr>
          <w:rFonts w:ascii="TimesNewRomanPSMT" w:hAnsi="TimesNewRomanPSMT" w:cs="TimesNewRomanPSMT"/>
          <w:sz w:val="28"/>
          <w:szCs w:val="28"/>
          <w:lang w:val="uk-UA"/>
        </w:rPr>
        <w:t>Особливості організації нового 2022/2023 навчального року та рекомендації</w:t>
      </w:r>
    </w:p>
    <w:p>
      <w:pPr>
        <w:spacing w:line="240" w:lineRule="auto"/>
        <w:rPr>
          <w:rFonts w:ascii="TimesNewRomanPSMT" w:hAnsi="TimesNewRomanPSMT" w:cs="TimesNewRomanPSMT"/>
          <w:sz w:val="28"/>
          <w:szCs w:val="28"/>
          <w:lang w:val="uk-UA"/>
        </w:rPr>
      </w:pPr>
      <w:r>
        <w:rPr>
          <w:rFonts w:ascii="TimesNewRomanPSMT" w:hAnsi="TimesNewRomanPSMT" w:cs="TimesNewRomanPSMT"/>
          <w:sz w:val="28"/>
          <w:szCs w:val="28"/>
          <w:lang w:val="uk-UA"/>
        </w:rPr>
        <w:t>першочергових кроків із підготовки до нього.</w:t>
      </w:r>
    </w:p>
    <w:p>
      <w:pPr>
        <w:autoSpaceDE w:val="0"/>
        <w:autoSpaceDN w:val="0"/>
        <w:adjustRightInd w:val="0"/>
        <w:spacing w:after="0" w:line="240" w:lineRule="auto"/>
        <w:rPr>
          <w:rFonts w:ascii="TimesNewRomanPS-BoldMT" w:hAnsi="TimesNewRomanPS-BoldMT" w:cs="TimesNewRomanPS-BoldMT"/>
          <w:bCs/>
          <w:sz w:val="28"/>
          <w:szCs w:val="28"/>
          <w:lang w:val="uk-UA"/>
        </w:rPr>
      </w:pPr>
      <w:r>
        <w:rPr>
          <w:rFonts w:ascii="TimesNewRomanPS-BoldMT" w:hAnsi="TimesNewRomanPS-BoldMT" w:cs="TimesNewRomanPS-BoldMT"/>
          <w:bCs/>
          <w:sz w:val="28"/>
          <w:szCs w:val="28"/>
          <w:lang w:val="uk-UA"/>
        </w:rPr>
        <w:t>Методичні рекомендації МОН про окремі питання діяльності закладів дошкільної освіти у 2022/2023 навчальному році</w:t>
      </w:r>
    </w:p>
    <w:p>
      <w:pPr>
        <w:autoSpaceDE w:val="0"/>
        <w:autoSpaceDN w:val="0"/>
        <w:adjustRightInd w:val="0"/>
        <w:spacing w:after="0" w:line="240" w:lineRule="auto"/>
        <w:rPr>
          <w:rFonts w:ascii="TimesNewRomanPS-BoldMT" w:hAnsi="TimesNewRomanPS-BoldMT" w:cs="TimesNewRomanPS-BoldMT"/>
          <w:bCs/>
          <w:sz w:val="28"/>
          <w:szCs w:val="28"/>
          <w:lang w:val="uk-UA"/>
        </w:rPr>
      </w:pPr>
    </w:p>
    <w:p>
      <w:pPr>
        <w:autoSpaceDE w:val="0"/>
        <w:autoSpaceDN w:val="0"/>
        <w:adjustRightInd w:val="0"/>
        <w:spacing w:after="0" w:line="240" w:lineRule="auto"/>
        <w:rPr>
          <w:rFonts w:ascii="TimesNewRomanPSMT" w:hAnsi="TimesNewRomanPSMT" w:cs="TimesNewRomanPSMT"/>
          <w:sz w:val="28"/>
          <w:szCs w:val="28"/>
          <w:lang w:val="uk-UA"/>
        </w:rPr>
      </w:pPr>
      <w:r>
        <w:rPr>
          <w:rFonts w:ascii="TimesNewRomanPSMT" w:hAnsi="TimesNewRomanPSMT" w:cs="TimesNewRomanPSMT"/>
          <w:sz w:val="28"/>
          <w:szCs w:val="28"/>
          <w:lang w:val="uk-UA"/>
        </w:rPr>
        <w:t>Методичні рекомендації щодо організації освітнього</w:t>
      </w:r>
    </w:p>
    <w:p>
      <w:pPr>
        <w:autoSpaceDE w:val="0"/>
        <w:autoSpaceDN w:val="0"/>
        <w:adjustRightInd w:val="0"/>
        <w:spacing w:after="0" w:line="240" w:lineRule="auto"/>
        <w:rPr>
          <w:rFonts w:ascii="TimesNewRomanPSMT" w:hAnsi="TimesNewRomanPSMT" w:cs="TimesNewRomanPSMT"/>
          <w:sz w:val="28"/>
          <w:szCs w:val="28"/>
          <w:lang w:val="uk-UA"/>
        </w:rPr>
      </w:pPr>
      <w:r>
        <w:rPr>
          <w:rFonts w:ascii="TimesNewRomanPSMT" w:hAnsi="TimesNewRomanPSMT" w:cs="TimesNewRomanPSMT"/>
          <w:sz w:val="28"/>
          <w:szCs w:val="28"/>
          <w:lang w:val="uk-UA"/>
        </w:rPr>
        <w:t>процесу в закладах дошкільної освіти в літній період</w:t>
      </w:r>
    </w:p>
    <w:p>
      <w:pPr>
        <w:autoSpaceDE w:val="0"/>
        <w:autoSpaceDN w:val="0"/>
        <w:adjustRightInd w:val="0"/>
        <w:spacing w:after="0" w:line="240" w:lineRule="auto"/>
        <w:rPr>
          <w:rFonts w:ascii="TimesNewRomanPSMT" w:hAnsi="TimesNewRomanPSMT" w:cs="TimesNewRomanPSMT"/>
          <w:sz w:val="28"/>
          <w:szCs w:val="28"/>
          <w:lang w:val="uk-UA"/>
        </w:rPr>
      </w:pPr>
    </w:p>
    <w:p>
      <w:pPr>
        <w:autoSpaceDE w:val="0"/>
        <w:autoSpaceDN w:val="0"/>
        <w:adjustRightInd w:val="0"/>
        <w:spacing w:after="0" w:line="240" w:lineRule="auto"/>
        <w:rPr>
          <w:rFonts w:ascii="TimesNewRomanPSMT" w:hAnsi="TimesNewRomanPSMT" w:cs="TimesNewRomanPSMT"/>
          <w:color w:val="000000"/>
          <w:sz w:val="28"/>
          <w:szCs w:val="28"/>
          <w:lang w:val="uk-UA"/>
        </w:rPr>
      </w:pPr>
      <w:r>
        <w:rPr>
          <w:rFonts w:ascii="TimesNewRomanPSMT" w:hAnsi="TimesNewRomanPSMT" w:cs="TimesNewRomanPSMT"/>
          <w:color w:val="000000"/>
          <w:sz w:val="28"/>
          <w:szCs w:val="28"/>
          <w:lang w:val="uk-UA"/>
        </w:rPr>
        <w:t>Методичні рекомендації щодо визначення освітніх</w:t>
      </w:r>
    </w:p>
    <w:p>
      <w:pPr>
        <w:autoSpaceDE w:val="0"/>
        <w:autoSpaceDN w:val="0"/>
        <w:adjustRightInd w:val="0"/>
        <w:spacing w:after="0" w:line="240" w:lineRule="auto"/>
        <w:rPr>
          <w:rFonts w:ascii="TimesNewRomanPSMT" w:hAnsi="TimesNewRomanPSMT" w:cs="TimesNewRomanPSMT"/>
          <w:sz w:val="28"/>
          <w:szCs w:val="28"/>
          <w:lang w:val="uk-UA"/>
        </w:rPr>
      </w:pPr>
      <w:r>
        <w:rPr>
          <w:rFonts w:ascii="TimesNewRomanPSMT" w:hAnsi="TimesNewRomanPSMT" w:cs="TimesNewRomanPSMT"/>
          <w:color w:val="000000"/>
          <w:sz w:val="28"/>
          <w:szCs w:val="28"/>
          <w:lang w:val="uk-UA"/>
        </w:rPr>
        <w:t xml:space="preserve">труднощів та рівнів підтримки у дітей раннього та дошкільного віку </w:t>
      </w:r>
      <w:r>
        <w:rPr>
          <w:rFonts w:ascii="TimesNewRomanPSMT" w:hAnsi="TimesNewRomanPSMT" w:cs="TimesNewRomanPSMT"/>
          <w:sz w:val="28"/>
          <w:szCs w:val="28"/>
          <w:lang w:val="uk-UA"/>
        </w:rPr>
        <w:t>(лист</w:t>
      </w:r>
    </w:p>
    <w:p>
      <w:pPr>
        <w:autoSpaceDE w:val="0"/>
        <w:autoSpaceDN w:val="0"/>
        <w:adjustRightInd w:val="0"/>
        <w:spacing w:after="0" w:line="240" w:lineRule="auto"/>
        <w:rPr>
          <w:rFonts w:ascii="TimesNewRomanPS-BoldMT" w:hAnsi="TimesNewRomanPS-BoldMT" w:cs="TimesNewRomanPS-BoldMT"/>
          <w:bCs/>
          <w:sz w:val="28"/>
          <w:szCs w:val="28"/>
          <w:lang w:val="uk-UA"/>
        </w:rPr>
      </w:pPr>
      <w:r>
        <w:rPr>
          <w:rFonts w:ascii="TimesNewRomanPSMT" w:hAnsi="TimesNewRomanPSMT" w:cs="TimesNewRomanPSMT"/>
          <w:sz w:val="28"/>
          <w:szCs w:val="28"/>
          <w:lang w:val="uk-UA"/>
        </w:rPr>
        <w:t>МОН від 08.06.22 № 4/1196-22)</w:t>
      </w:r>
    </w:p>
    <w:p>
      <w:pPr>
        <w:shd w:val="clear" w:color="auto" w:fill="FFFFFF"/>
        <w:spacing w:after="0" w:line="240" w:lineRule="auto"/>
        <w:rPr>
          <w:rFonts w:ascii="Times New Roman" w:hAnsi="Times New Roman" w:eastAsia="Times New Roman" w:cs="Times New Roman"/>
          <w:i/>
          <w:color w:val="000000"/>
          <w:sz w:val="28"/>
          <w:szCs w:val="28"/>
          <w:lang w:val="uk-UA"/>
        </w:rPr>
      </w:pPr>
    </w:p>
    <w:p>
      <w:pPr>
        <w:shd w:val="clear" w:color="auto" w:fill="FFFFFF"/>
        <w:spacing w:after="0" w:line="240" w:lineRule="auto"/>
        <w:rPr>
          <w:rFonts w:ascii="Times New Roman" w:hAnsi="Times New Roman" w:eastAsia="Times New Roman" w:cs="Times New Roman"/>
          <w:i/>
          <w:color w:val="000000"/>
          <w:sz w:val="28"/>
          <w:szCs w:val="28"/>
          <w:lang w:val="uk-UA"/>
        </w:rPr>
      </w:pPr>
      <w:r>
        <w:rPr>
          <w:rFonts w:ascii="Times New Roman" w:hAnsi="Times New Roman" w:eastAsia="Times New Roman" w:cs="Times New Roman"/>
          <w:i/>
          <w:color w:val="000000"/>
          <w:sz w:val="28"/>
          <w:szCs w:val="28"/>
          <w:lang w:val="uk-UA"/>
        </w:rPr>
        <w:t>Розпорядження  та накази МОН та КМ України</w:t>
      </w:r>
    </w:p>
    <w:p>
      <w:pPr>
        <w:shd w:val="clear" w:color="auto" w:fill="FFFFFF"/>
        <w:spacing w:after="0" w:line="240" w:lineRule="auto"/>
        <w:rPr>
          <w:rFonts w:ascii="Times New Roman" w:hAnsi="Times New Roman" w:eastAsia="Times New Roman" w:cs="Times New Roman"/>
          <w:b/>
          <w:sz w:val="24"/>
          <w:szCs w:val="24"/>
          <w:lang w:val="uk-UA"/>
        </w:rPr>
      </w:pPr>
      <w:r>
        <w:rPr>
          <w:rFonts w:ascii="Times New Roman" w:hAnsi="Times New Roman" w:eastAsia="Times New Roman" w:cs="Times New Roman"/>
          <w:b/>
          <w:color w:val="000000"/>
          <w:sz w:val="28"/>
          <w:szCs w:val="28"/>
          <w:lang w:val="uk-UA"/>
        </w:rPr>
        <w:t xml:space="preserve"> </w:t>
      </w:r>
    </w:p>
    <w:p>
      <w:pPr>
        <w:shd w:val="clear" w:color="auto" w:fill="FAFAFA"/>
        <w:spacing w:after="0" w:line="240" w:lineRule="auto"/>
        <w:jc w:val="both"/>
        <w:rPr>
          <w:rFonts w:ascii="Times New Roman" w:hAnsi="Times New Roman" w:eastAsia="Times New Roman" w:cs="Times New Roman"/>
          <w:i/>
          <w:color w:val="000000"/>
          <w:sz w:val="28"/>
          <w:szCs w:val="28"/>
          <w:lang w:val="uk-UA"/>
        </w:rPr>
      </w:pPr>
    </w:p>
    <w:p>
      <w:pPr>
        <w:spacing w:after="150" w:line="240" w:lineRule="auto"/>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 Указ Президента України від 13.10.2015 №580/2015 «Про стратегію національно-патріотичного виховання дітей та молоді на 2016-2020 роки»</w:t>
      </w:r>
    </w:p>
    <w:p>
      <w:pPr>
        <w:shd w:val="clear" w:color="auto" w:fill="FFFFFF"/>
        <w:spacing w:after="0" w:line="240" w:lineRule="auto"/>
        <w:ind w:left="-426" w:firstLine="426"/>
        <w:jc w:val="both"/>
        <w:rPr>
          <w:rFonts w:ascii="Times New Roman" w:hAnsi="Times New Roman" w:eastAsia="Times New Roman" w:cs="Times New Roman"/>
          <w:sz w:val="24"/>
          <w:szCs w:val="24"/>
          <w:lang w:val="uk-UA"/>
        </w:rPr>
      </w:pPr>
      <w:r>
        <w:rPr>
          <w:rFonts w:ascii="Times New Roman" w:hAnsi="Times New Roman" w:eastAsia="Times New Roman" w:cs="Times New Roman"/>
          <w:color w:val="000000"/>
          <w:sz w:val="28"/>
          <w:szCs w:val="28"/>
          <w:lang w:val="uk-UA"/>
        </w:rPr>
        <w:t xml:space="preserve"> Наказ МОН «Про</w:t>
      </w:r>
      <w:r>
        <w:rPr>
          <w:rFonts w:ascii="Times New Roman" w:hAnsi="Times New Roman" w:eastAsia="Times New Roman" w:cs="Times New Roman"/>
          <w:color w:val="000000"/>
          <w:sz w:val="24"/>
          <w:szCs w:val="24"/>
        </w:rPr>
        <w:t> </w:t>
      </w:r>
      <w:r>
        <w:rPr>
          <w:rFonts w:ascii="Times New Roman" w:hAnsi="Times New Roman" w:eastAsia="Times New Roman" w:cs="Times New Roman"/>
          <w:color w:val="000000"/>
          <w:sz w:val="28"/>
          <w:szCs w:val="28"/>
        </w:rPr>
        <w:t> </w:t>
      </w:r>
      <w:r>
        <w:rPr>
          <w:rFonts w:ascii="Times New Roman" w:hAnsi="Times New Roman" w:eastAsia="Times New Roman" w:cs="Times New Roman"/>
          <w:color w:val="000000"/>
          <w:sz w:val="28"/>
          <w:szCs w:val="28"/>
          <w:lang w:val="uk-UA"/>
        </w:rPr>
        <w:t>схвалення Концепції реалізації державної</w:t>
      </w:r>
      <w:r>
        <w:rPr>
          <w:rFonts w:ascii="Times New Roman" w:hAnsi="Times New Roman" w:eastAsia="Times New Roman" w:cs="Times New Roman"/>
          <w:color w:val="000000"/>
          <w:sz w:val="24"/>
          <w:szCs w:val="24"/>
        </w:rPr>
        <w:t> </w:t>
      </w:r>
      <w:r>
        <w:rPr>
          <w:rFonts w:ascii="Times New Roman" w:hAnsi="Times New Roman" w:eastAsia="Times New Roman" w:cs="Times New Roman"/>
          <w:color w:val="000000"/>
          <w:sz w:val="28"/>
          <w:szCs w:val="28"/>
          <w:lang w:val="uk-UA"/>
        </w:rPr>
        <w:t xml:space="preserve">політики у сфері </w:t>
      </w:r>
    </w:p>
    <w:p>
      <w:pPr>
        <w:shd w:val="clear" w:color="auto" w:fill="FFFFFF"/>
        <w:spacing w:after="0" w:line="240" w:lineRule="auto"/>
        <w:ind w:left="-426" w:firstLine="426"/>
        <w:jc w:val="both"/>
        <w:rPr>
          <w:rFonts w:ascii="Times New Roman" w:hAnsi="Times New Roman" w:eastAsia="Times New Roman" w:cs="Times New Roman"/>
          <w:sz w:val="24"/>
          <w:szCs w:val="24"/>
          <w:lang w:val="uk-UA"/>
        </w:rPr>
      </w:pPr>
      <w:r>
        <w:rPr>
          <w:rFonts w:ascii="Times New Roman" w:hAnsi="Times New Roman" w:eastAsia="Times New Roman" w:cs="Times New Roman"/>
          <w:color w:val="000000"/>
          <w:sz w:val="28"/>
          <w:szCs w:val="28"/>
          <w:lang w:val="uk-UA"/>
        </w:rPr>
        <w:t xml:space="preserve"> </w:t>
      </w:r>
      <w:r>
        <w:rPr>
          <w:rFonts w:ascii="Times New Roman" w:hAnsi="Times New Roman" w:eastAsia="Times New Roman" w:cs="Times New Roman"/>
          <w:color w:val="000000"/>
          <w:sz w:val="28"/>
          <w:szCs w:val="28"/>
        </w:rPr>
        <w:t>реформування загальної середньої освіти</w:t>
      </w:r>
      <w:r>
        <w:rPr>
          <w:rFonts w:ascii="Times New Roman" w:hAnsi="Times New Roman" w:eastAsia="Times New Roman" w:cs="Times New Roman"/>
          <w:color w:val="000000"/>
          <w:sz w:val="24"/>
          <w:szCs w:val="24"/>
        </w:rPr>
        <w:t> </w:t>
      </w:r>
      <w:r>
        <w:rPr>
          <w:rFonts w:ascii="Times New Roman" w:hAnsi="Times New Roman" w:eastAsia="Times New Roman" w:cs="Times New Roman"/>
          <w:color w:val="000000"/>
          <w:sz w:val="28"/>
          <w:szCs w:val="28"/>
        </w:rPr>
        <w:t xml:space="preserve">«Нова українська школа» </w:t>
      </w:r>
    </w:p>
    <w:p>
      <w:pPr>
        <w:shd w:val="clear" w:color="auto" w:fill="FFFFFF"/>
        <w:spacing w:after="0" w:line="240" w:lineRule="auto"/>
        <w:ind w:left="-426" w:firstLine="426"/>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8"/>
          <w:szCs w:val="28"/>
        </w:rPr>
        <w:t xml:space="preserve"> на період до 2029 року» від  14 грудня 2016 р. № 988-р.</w:t>
      </w:r>
    </w:p>
    <w:p>
      <w:pPr>
        <w:spacing w:after="0" w:line="240" w:lineRule="auto"/>
        <w:jc w:val="both"/>
        <w:textAlignment w:val="baseline"/>
        <w:rPr>
          <w:lang w:val="uk-UA"/>
        </w:rPr>
      </w:pPr>
    </w:p>
    <w:p>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Наказ Міністерства освіти і науки України від 12.01.2021 № 33</w:t>
      </w:r>
    </w:p>
    <w:p>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«Про затвердження Базового компонента дошкільної освіти (Державного</w:t>
      </w:r>
    </w:p>
    <w:p>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стандарту дошкільної освіти) нова редакція»;</w:t>
      </w:r>
    </w:p>
    <w:p>
      <w:pPr>
        <w:autoSpaceDE w:val="0"/>
        <w:autoSpaceDN w:val="0"/>
        <w:adjustRightInd w:val="0"/>
        <w:spacing w:after="0" w:line="240" w:lineRule="auto"/>
        <w:rPr>
          <w:rFonts w:ascii="Symbol" w:hAnsi="Symbol" w:cs="Symbol"/>
          <w:color w:val="000000"/>
          <w:sz w:val="20"/>
          <w:szCs w:val="20"/>
          <w:lang w:val="uk-UA"/>
        </w:rPr>
      </w:pPr>
    </w:p>
    <w:p>
      <w:pPr>
        <w:autoSpaceDE w:val="0"/>
        <w:autoSpaceDN w:val="0"/>
        <w:adjustRightInd w:val="0"/>
        <w:spacing w:after="0" w:line="240" w:lineRule="auto"/>
        <w:rPr>
          <w:rFonts w:ascii="Times New Roman" w:hAnsi="Times New Roman" w:cs="Times New Roman"/>
          <w:color w:val="000000"/>
          <w:sz w:val="28"/>
          <w:szCs w:val="28"/>
        </w:rPr>
      </w:pPr>
      <w:r>
        <w:rPr>
          <w:rFonts w:ascii="Symbol" w:hAnsi="Symbol" w:cs="Symbol"/>
          <w:color w:val="000000"/>
          <w:sz w:val="20"/>
          <w:szCs w:val="20"/>
        </w:rPr>
        <w:t></w:t>
      </w:r>
      <w:r>
        <w:rPr>
          <w:rFonts w:ascii="Times New Roman" w:hAnsi="Times New Roman" w:cs="Times New Roman"/>
          <w:color w:val="000000"/>
          <w:sz w:val="28"/>
          <w:szCs w:val="28"/>
        </w:rPr>
        <w:t>Наказ Державної служби якості освіти від 30.11.2020 №0111/71 про</w:t>
      </w:r>
    </w:p>
    <w:p>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«Методичні рекомендації з формування внутрішньої системи забезпечення</w:t>
      </w:r>
    </w:p>
    <w:p>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якості освіти ЗДО»;</w:t>
      </w:r>
    </w:p>
    <w:p>
      <w:pPr>
        <w:spacing w:after="0" w:line="240" w:lineRule="auto"/>
        <w:jc w:val="both"/>
        <w:textAlignment w:val="baseline"/>
        <w:rPr>
          <w:lang w:val="uk-UA"/>
        </w:rPr>
      </w:pPr>
      <w:r>
        <w:fldChar w:fldCharType="begin"/>
      </w:r>
      <w:r>
        <w:instrText xml:space="preserve"> HYPERLINK "http://old.mon.gov.ua/ua/about-ministry/normative/3720-" </w:instrText>
      </w:r>
      <w:r>
        <w:fldChar w:fldCharType="separate"/>
      </w:r>
      <w:r>
        <w:rPr>
          <w:rStyle w:val="7"/>
          <w:rFonts w:ascii="Times New Roman" w:hAnsi="Times New Roman" w:eastAsia="Times New Roman" w:cs="Times New Roman"/>
          <w:color w:val="000000"/>
          <w:sz w:val="28"/>
          <w:szCs w:val="28"/>
          <w:u w:val="none"/>
        </w:rPr>
        <w:t>Наказ МОН України від 06.02.2015 № 104/52 «Про затвердження Порядку комплектування інклюзивних груп у дошкільних навчальних закладах». Зареєстровано в Міністерстві юстиції України 26 лютого 2015 року за № 224/26669</w:t>
      </w:r>
      <w:r>
        <w:rPr>
          <w:rStyle w:val="7"/>
          <w:rFonts w:ascii="Times New Roman" w:hAnsi="Times New Roman" w:eastAsia="Times New Roman" w:cs="Times New Roman"/>
          <w:color w:val="000000"/>
          <w:sz w:val="28"/>
          <w:szCs w:val="28"/>
          <w:u w:val="none"/>
        </w:rPr>
        <w:fldChar w:fldCharType="end"/>
      </w:r>
    </w:p>
    <w:p>
      <w:pPr>
        <w:spacing w:after="0" w:line="240" w:lineRule="auto"/>
        <w:jc w:val="both"/>
        <w:textAlignment w:val="baseline"/>
        <w:rPr>
          <w:lang w:val="uk-UA"/>
        </w:rPr>
      </w:pPr>
    </w:p>
    <w:p>
      <w:pPr>
        <w:autoSpaceDE w:val="0"/>
        <w:autoSpaceDN w:val="0"/>
        <w:adjustRightInd w:val="0"/>
        <w:spacing w:after="0" w:line="240" w:lineRule="auto"/>
        <w:rPr>
          <w:rFonts w:ascii="TimesNewRomanPSMT" w:hAnsi="TimesNewRomanPSMT" w:cs="TimesNewRomanPSMT"/>
          <w:sz w:val="28"/>
          <w:szCs w:val="28"/>
          <w:lang w:val="uk-UA"/>
        </w:rPr>
      </w:pPr>
      <w:r>
        <w:rPr>
          <w:rFonts w:ascii="TimesNewRomanPSMT" w:hAnsi="TimesNewRomanPSMT" w:cs="TimesNewRomanPSMT"/>
          <w:sz w:val="28"/>
          <w:szCs w:val="28"/>
          <w:lang w:val="uk-UA"/>
        </w:rPr>
        <w:t>Наказ МОН від 17.11.2021 № 1236 «Про затвердження Умов допуску асистента учня (дитини) до освітнього процесу для виконання його функцій та вимог до нього»</w:t>
      </w:r>
    </w:p>
    <w:p>
      <w:pPr>
        <w:spacing w:after="0" w:line="240" w:lineRule="auto"/>
        <w:jc w:val="both"/>
        <w:textAlignment w:val="baseline"/>
        <w:rPr>
          <w:lang w:val="uk-UA"/>
        </w:rPr>
      </w:pPr>
    </w:p>
    <w:p>
      <w:pPr>
        <w:spacing w:after="0" w:line="240" w:lineRule="auto"/>
        <w:jc w:val="both"/>
        <w:textAlignment w:val="baseline"/>
        <w:rPr>
          <w:rFonts w:ascii="Times New Roman" w:hAnsi="Times New Roman" w:eastAsia="Times New Roman" w:cs="Times New Roman"/>
          <w:color w:val="000000"/>
          <w:sz w:val="28"/>
          <w:szCs w:val="28"/>
        </w:rPr>
      </w:pPr>
      <w:r>
        <w:fldChar w:fldCharType="begin"/>
      </w:r>
      <w:r>
        <w:instrText xml:space="preserve"> HYPERLINK "http://old.mon.gov.ua/img/zstored/files/0206.rar" </w:instrText>
      </w:r>
      <w:r>
        <w:fldChar w:fldCharType="separate"/>
      </w:r>
      <w:r>
        <w:rPr>
          <w:rStyle w:val="7"/>
          <w:rFonts w:ascii="Times New Roman" w:hAnsi="Times New Roman" w:eastAsia="Times New Roman" w:cs="Times New Roman"/>
          <w:color w:val="000000"/>
          <w:sz w:val="28"/>
          <w:szCs w:val="28"/>
          <w:u w:val="none"/>
        </w:rPr>
        <w:t>Наказ МОН України від 20.04.15 № 446 «Про затвердження гранично допустимого навчального навантаження на дитину у дошкільних навчальних закладах різних типів та форми власності». Зареєстровано в Міністерстві юстиції України 13 травня 2015 року за № 520/26965</w:t>
      </w:r>
      <w:r>
        <w:rPr>
          <w:rStyle w:val="7"/>
          <w:rFonts w:ascii="Times New Roman" w:hAnsi="Times New Roman" w:eastAsia="Times New Roman" w:cs="Times New Roman"/>
          <w:color w:val="000000"/>
          <w:sz w:val="28"/>
          <w:szCs w:val="28"/>
          <w:u w:val="none"/>
        </w:rPr>
        <w:fldChar w:fldCharType="end"/>
      </w:r>
    </w:p>
    <w:p>
      <w:pPr>
        <w:spacing w:after="0" w:line="240" w:lineRule="auto"/>
        <w:jc w:val="both"/>
        <w:textAlignment w:val="baseline"/>
        <w:rPr>
          <w:lang w:val="uk-UA"/>
        </w:rPr>
      </w:pPr>
    </w:p>
    <w:p>
      <w:pPr>
        <w:spacing w:after="0" w:line="240" w:lineRule="auto"/>
        <w:jc w:val="both"/>
        <w:textAlignment w:val="baseline"/>
        <w:rPr>
          <w:rFonts w:ascii="Times New Roman" w:hAnsi="Times New Roman" w:eastAsia="Times New Roman" w:cs="Times New Roman"/>
          <w:color w:val="000000"/>
          <w:sz w:val="28"/>
          <w:szCs w:val="28"/>
        </w:rPr>
      </w:pPr>
      <w:r>
        <w:fldChar w:fldCharType="begin"/>
      </w:r>
      <w:r>
        <w:instrText xml:space="preserve"> HYPERLINK "http://old.mon.gov.ua/ua/about-ministry/normative/5540-" </w:instrText>
      </w:r>
      <w:r>
        <w:fldChar w:fldCharType="separate"/>
      </w:r>
      <w:r>
        <w:rPr>
          <w:rStyle w:val="7"/>
          <w:rFonts w:ascii="Times New Roman" w:hAnsi="Times New Roman" w:eastAsia="Times New Roman" w:cs="Times New Roman"/>
          <w:color w:val="000000"/>
          <w:sz w:val="28"/>
          <w:szCs w:val="28"/>
          <w:u w:val="none"/>
        </w:rPr>
        <w:t>Наказ МОЗ України від 24.03.2016 № 234 «Про затвердження Санітарного регламенту для дошкільних навчальних закладів». Зареєстровано в Міністерстві юстиції України 14 квітня 2016 р. за № 563/28693</w:t>
      </w:r>
      <w:r>
        <w:rPr>
          <w:rStyle w:val="7"/>
          <w:rFonts w:ascii="Times New Roman" w:hAnsi="Times New Roman" w:eastAsia="Times New Roman" w:cs="Times New Roman"/>
          <w:color w:val="000000"/>
          <w:sz w:val="28"/>
          <w:szCs w:val="28"/>
          <w:u w:val="none"/>
        </w:rPr>
        <w:fldChar w:fldCharType="end"/>
      </w:r>
    </w:p>
    <w:p>
      <w:pPr>
        <w:shd w:val="clear" w:color="auto" w:fill="F5F5F5"/>
        <w:spacing w:after="0" w:line="240" w:lineRule="auto"/>
        <w:jc w:val="both"/>
        <w:textAlignment w:val="baseline"/>
        <w:rPr>
          <w:rFonts w:ascii="Times New Roman" w:hAnsi="Times New Roman" w:eastAsia="Times New Roman" w:cs="Times New Roman"/>
          <w:color w:val="000000"/>
          <w:sz w:val="28"/>
          <w:szCs w:val="28"/>
          <w:lang w:val="uk-UA"/>
        </w:rPr>
      </w:pPr>
    </w:p>
    <w:p>
      <w:pPr>
        <w:shd w:val="clear" w:color="auto" w:fill="F5F5F5"/>
        <w:spacing w:after="0" w:line="240" w:lineRule="auto"/>
        <w:jc w:val="both"/>
        <w:textAlignment w:val="baseline"/>
        <w:rPr>
          <w:rFonts w:ascii="Times New Roman" w:hAnsi="Times New Roman" w:eastAsia="Times New Roman" w:cs="Times New Roman"/>
          <w:color w:val="000000"/>
          <w:sz w:val="28"/>
          <w:szCs w:val="28"/>
          <w:lang w:val="uk-UA"/>
        </w:rPr>
      </w:pPr>
      <w:r>
        <w:rPr>
          <w:rFonts w:ascii="Times New Roman" w:hAnsi="Times New Roman" w:eastAsia="Times New Roman" w:cs="Times New Roman"/>
          <w:color w:val="000000"/>
          <w:sz w:val="28"/>
          <w:szCs w:val="28"/>
        </w:rPr>
        <w:t>Наказ МОН України від 16.04.2018 №372 «Про затвердження Примірного положення про методичний кабінет закладу дошкільної освіти»</w:t>
      </w:r>
    </w:p>
    <w:p>
      <w:pPr>
        <w:shd w:val="clear" w:color="auto" w:fill="F5F5F5"/>
        <w:spacing w:after="0" w:line="240" w:lineRule="auto"/>
        <w:jc w:val="both"/>
        <w:textAlignment w:val="baseline"/>
        <w:rPr>
          <w:rFonts w:ascii="Times New Roman" w:hAnsi="Times New Roman" w:eastAsia="Times New Roman" w:cs="Times New Roman"/>
          <w:color w:val="000000"/>
          <w:sz w:val="28"/>
          <w:szCs w:val="28"/>
          <w:lang w:val="uk-UA"/>
        </w:rPr>
      </w:pPr>
    </w:p>
    <w:p>
      <w:pPr>
        <w:spacing w:line="240" w:lineRule="auto"/>
        <w:rPr>
          <w:rFonts w:ascii="Times New Roman" w:hAnsi="Times New Roman" w:cs="Times New Roman"/>
          <w:sz w:val="28"/>
          <w:szCs w:val="28"/>
          <w:lang w:val="uk-UA"/>
        </w:rPr>
      </w:pPr>
      <w:r>
        <w:rPr>
          <w:rFonts w:ascii="Times New Roman" w:hAnsi="Times New Roman" w:cs="Times New Roman"/>
          <w:sz w:val="28"/>
          <w:szCs w:val="28"/>
        </w:rPr>
        <w:t>Наказ МОН України від 08.06.2018 № 609 «Про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w:t>
      </w:r>
    </w:p>
    <w:p>
      <w:pPr>
        <w:spacing w:after="150" w:line="240" w:lineRule="auto"/>
        <w:jc w:val="both"/>
        <w:rPr>
          <w:rFonts w:ascii="Times New Roman" w:hAnsi="Times New Roman" w:eastAsia="Times New Roman" w:cs="Times New Roman"/>
          <w:sz w:val="28"/>
          <w:szCs w:val="28"/>
          <w:lang w:val="uk-UA"/>
        </w:rPr>
      </w:pPr>
    </w:p>
    <w:p>
      <w:pPr>
        <w:autoSpaceDE w:val="0"/>
        <w:autoSpaceDN w:val="0"/>
        <w:adjustRightInd w:val="0"/>
        <w:spacing w:after="0" w:line="240" w:lineRule="auto"/>
        <w:rPr>
          <w:rFonts w:ascii="TimesNewRomanPSMT" w:hAnsi="TimesNewRomanPSMT" w:cs="TimesNewRomanPSMT"/>
          <w:sz w:val="28"/>
          <w:szCs w:val="28"/>
          <w:lang w:val="uk-UA"/>
        </w:rPr>
      </w:pPr>
    </w:p>
    <w:p>
      <w:pPr>
        <w:pStyle w:val="34"/>
        <w:numPr>
          <w:ilvl w:val="0"/>
          <w:numId w:val="1"/>
        </w:numPr>
        <w:autoSpaceDE w:val="0"/>
        <w:autoSpaceDN w:val="0"/>
        <w:adjustRightInd w:val="0"/>
        <w:spacing w:after="0" w:line="240" w:lineRule="auto"/>
        <w:jc w:val="center"/>
        <w:rPr>
          <w:rFonts w:ascii="TimesNewRomanPSMT" w:hAnsi="TimesNewRomanPSMT" w:cs="TimesNewRomanPSMT"/>
          <w:sz w:val="28"/>
          <w:szCs w:val="28"/>
          <w:lang w:val="uk-UA"/>
        </w:rPr>
      </w:pPr>
    </w:p>
    <w:p>
      <w:pPr>
        <w:autoSpaceDE w:val="0"/>
        <w:autoSpaceDN w:val="0"/>
        <w:adjustRightInd w:val="0"/>
        <w:spacing w:after="0" w:line="240" w:lineRule="auto"/>
        <w:rPr>
          <w:rFonts w:ascii="TimesNewRomanPSMT" w:hAnsi="TimesNewRomanPSMT" w:cs="TimesNewRomanPSMT"/>
          <w:sz w:val="28"/>
          <w:szCs w:val="28"/>
          <w:lang w:val="uk-UA"/>
        </w:rPr>
      </w:pPr>
    </w:p>
    <w:p>
      <w:pPr>
        <w:autoSpaceDE w:val="0"/>
        <w:autoSpaceDN w:val="0"/>
        <w:adjustRightInd w:val="0"/>
        <w:spacing w:after="0" w:line="240" w:lineRule="auto"/>
        <w:rPr>
          <w:rFonts w:ascii="TimesNewRomanPSMT" w:hAnsi="TimesNewRomanPSMT" w:cs="TimesNewRomanPSMT"/>
          <w:sz w:val="28"/>
          <w:szCs w:val="28"/>
          <w:lang w:val="uk-UA"/>
        </w:rPr>
      </w:pPr>
    </w:p>
    <w:p>
      <w:pPr>
        <w:autoSpaceDE w:val="0"/>
        <w:autoSpaceDN w:val="0"/>
        <w:adjustRightInd w:val="0"/>
        <w:spacing w:after="0" w:line="240" w:lineRule="auto"/>
        <w:jc w:val="both"/>
        <w:rPr>
          <w:rFonts w:ascii="TimesNewRomanPSMT" w:hAnsi="TimesNewRomanPSMT" w:cs="TimesNewRomanPSMT"/>
          <w:sz w:val="28"/>
          <w:szCs w:val="28"/>
          <w:lang w:val="uk-UA"/>
        </w:rPr>
      </w:pPr>
      <w:r>
        <w:rPr>
          <w:rFonts w:ascii="TimesNewRomanPSMT" w:hAnsi="TimesNewRomanPSMT" w:cs="TimesNewRomanPSMT"/>
          <w:sz w:val="28"/>
          <w:szCs w:val="28"/>
          <w:lang w:val="uk-UA"/>
        </w:rPr>
        <w:t>Організація освітнього процесу в ЗДО залежить від безпекової ситуації у  населеному пункті.</w:t>
      </w:r>
    </w:p>
    <w:p>
      <w:pPr>
        <w:autoSpaceDE w:val="0"/>
        <w:autoSpaceDN w:val="0"/>
        <w:adjustRightInd w:val="0"/>
        <w:spacing w:after="0" w:line="240" w:lineRule="auto"/>
        <w:jc w:val="both"/>
        <w:rPr>
          <w:rFonts w:ascii="TimesNewRomanPSMT" w:hAnsi="TimesNewRomanPSMT" w:cs="TimesNewRomanPSMT"/>
          <w:sz w:val="28"/>
          <w:szCs w:val="28"/>
          <w:lang w:val="uk-UA"/>
        </w:rPr>
      </w:pPr>
      <w:r>
        <w:rPr>
          <w:rFonts w:ascii="Times New Roman" w:hAnsi="Times New Roman" w:eastAsia="Times New Roman" w:cs="Times New Roman"/>
          <w:sz w:val="28"/>
          <w:szCs w:val="28"/>
        </w:rPr>
        <w:t xml:space="preserve">У закладі </w:t>
      </w:r>
      <w:r>
        <w:rPr>
          <w:rFonts w:ascii="Times New Roman" w:hAnsi="Times New Roman" w:eastAsia="Times New Roman" w:cs="Times New Roman"/>
          <w:sz w:val="28"/>
          <w:szCs w:val="28"/>
          <w:lang w:val="uk-UA"/>
        </w:rPr>
        <w:t xml:space="preserve">дошкільної освіти </w:t>
      </w:r>
      <w:r>
        <w:rPr>
          <w:rFonts w:ascii="Times New Roman" w:hAnsi="Times New Roman" w:eastAsia="Times New Roman" w:cs="Times New Roman"/>
          <w:sz w:val="28"/>
          <w:szCs w:val="28"/>
        </w:rPr>
        <w:t xml:space="preserve">встановлено 5-денний </w:t>
      </w:r>
      <w:r>
        <w:rPr>
          <w:rFonts w:ascii="Times New Roman" w:hAnsi="Times New Roman" w:eastAsia="Times New Roman" w:cs="Times New Roman"/>
          <w:sz w:val="28"/>
          <w:szCs w:val="28"/>
          <w:lang w:val="uk-UA"/>
        </w:rPr>
        <w:t>робочий</w:t>
      </w:r>
      <w:r>
        <w:rPr>
          <w:rFonts w:ascii="Times New Roman" w:hAnsi="Times New Roman" w:eastAsia="Times New Roman" w:cs="Times New Roman"/>
          <w:sz w:val="28"/>
          <w:szCs w:val="28"/>
        </w:rPr>
        <w:t xml:space="preserve"> тиждень. Заклад працює з</w:t>
      </w:r>
      <w:r>
        <w:rPr>
          <w:rFonts w:ascii="Times New Roman" w:hAnsi="Times New Roman" w:eastAsia="Times New Roman" w:cs="Times New Roman"/>
          <w:sz w:val="28"/>
          <w:szCs w:val="28"/>
          <w:lang w:val="uk-UA"/>
        </w:rPr>
        <w:t xml:space="preserve"> 8.00-17.00.   </w:t>
      </w:r>
      <w:r>
        <w:rPr>
          <w:rFonts w:ascii="TimesNewRomanPSMT" w:hAnsi="TimesNewRomanPSMT" w:cs="TimesNewRomanPSMT"/>
          <w:sz w:val="28"/>
          <w:szCs w:val="28"/>
          <w:lang w:val="uk-UA"/>
        </w:rPr>
        <w:t>Для забезпечення безпечних умов усіх учасників освітнього процесу ЗДО може бути  запроваджено  різнотривалий режим роботи ЗДО (від 2 до 12 годин).</w:t>
      </w:r>
    </w:p>
    <w:p>
      <w:pPr>
        <w:pStyle w:val="29"/>
        <w:shd w:val="clear" w:color="auto" w:fill="FFFFFF"/>
        <w:tabs>
          <w:tab w:val="left" w:pos="0"/>
        </w:tabs>
        <w:spacing w:line="240" w:lineRule="auto"/>
        <w:jc w:val="both"/>
        <w:rPr>
          <w:rFonts w:ascii="Times New Roman" w:hAnsi="Times New Roman" w:eastAsia="Times New Roman"/>
          <w:color w:val="000000"/>
          <w:sz w:val="28"/>
          <w:szCs w:val="28"/>
          <w:lang w:val="uk-UA" w:eastAsia="uk-UA" w:bidi="uk-UA"/>
        </w:rPr>
      </w:pPr>
      <w:r>
        <w:rPr>
          <w:rFonts w:ascii="Times New Roman" w:hAnsi="Times New Roman" w:eastAsia="Times New Roman"/>
          <w:color w:val="000000"/>
          <w:sz w:val="28"/>
          <w:szCs w:val="28"/>
          <w:lang w:val="uk-UA" w:eastAsia="uk-UA" w:bidi="uk-UA"/>
        </w:rPr>
        <w:t>Навчальний рік у ЗДО починається 1 вересня і закінчується 31 травня, оздоровчий період (</w:t>
      </w:r>
      <w:r>
        <w:rPr>
          <w:rStyle w:val="8"/>
          <w:rFonts w:ascii="Times New Roman" w:hAnsi="Times New Roman"/>
          <w:b w:val="0"/>
          <w:sz w:val="28"/>
          <w:szCs w:val="28"/>
          <w:lang w:val="uk-UA"/>
        </w:rPr>
        <w:t>під час якого освітня робота здійснюється відповідно до інструктивно-методичних рекомендацій Міністерства освіти і науки України)</w:t>
      </w:r>
      <w:r>
        <w:rPr>
          <w:rFonts w:ascii="Times New Roman" w:hAnsi="Times New Roman" w:eastAsia="Times New Roman"/>
          <w:color w:val="000000"/>
          <w:sz w:val="28"/>
          <w:szCs w:val="28"/>
          <w:lang w:val="uk-UA" w:eastAsia="uk-UA" w:bidi="uk-UA"/>
        </w:rPr>
        <w:t xml:space="preserve"> – з 1 червня до 31 серпня.</w:t>
      </w:r>
    </w:p>
    <w:p>
      <w:pPr>
        <w:pStyle w:val="29"/>
        <w:shd w:val="clear" w:color="auto" w:fill="FFFFFF"/>
        <w:tabs>
          <w:tab w:val="left" w:pos="0"/>
        </w:tabs>
        <w:spacing w:line="240" w:lineRule="auto"/>
        <w:jc w:val="both"/>
        <w:rPr>
          <w:rFonts w:ascii="Times New Roman" w:hAnsi="Times New Roman"/>
          <w:bCs/>
          <w:sz w:val="28"/>
          <w:szCs w:val="28"/>
          <w:lang w:val="uk-UA"/>
        </w:rPr>
      </w:pPr>
      <w:r>
        <w:rPr>
          <w:rFonts w:ascii="Times New Roman" w:hAnsi="Times New Roman"/>
          <w:bCs/>
          <w:sz w:val="28"/>
          <w:szCs w:val="28"/>
          <w:lang w:val="uk-UA"/>
        </w:rPr>
        <w:t>Упродовж навчального року організовуються канікули,</w:t>
      </w:r>
      <w:r>
        <w:rPr>
          <w:rFonts w:ascii="Times New Roman" w:hAnsi="Times New Roman"/>
          <w:sz w:val="28"/>
          <w:szCs w:val="28"/>
          <w:lang w:val="uk-UA"/>
        </w:rPr>
        <w:t xml:space="preserve"> під час яких заняття з вихованцями не проводяться</w:t>
      </w:r>
      <w:r>
        <w:rPr>
          <w:rFonts w:ascii="Times New Roman" w:hAnsi="Times New Roman"/>
          <w:bCs/>
          <w:sz w:val="28"/>
          <w:szCs w:val="28"/>
          <w:lang w:val="uk-UA"/>
        </w:rPr>
        <w:t xml:space="preserve">, крім фізкультурно-оздоровчої та художньо-продуктивної діяльності. </w:t>
      </w:r>
    </w:p>
    <w:p>
      <w:pPr>
        <w:spacing w:after="150" w:line="240" w:lineRule="auto"/>
        <w:jc w:val="both"/>
        <w:rPr>
          <w:rFonts w:ascii="Times New Roman" w:hAnsi="Times New Roman" w:eastAsia="Times New Roman" w:cs="Times New Roman"/>
          <w:sz w:val="28"/>
          <w:szCs w:val="28"/>
        </w:rPr>
      </w:pPr>
      <w:r>
        <w:rPr>
          <w:rFonts w:ascii="Times New Roman" w:hAnsi="Times New Roman"/>
          <w:bCs/>
          <w:sz w:val="28"/>
          <w:szCs w:val="28"/>
          <w:lang w:val="uk-UA"/>
        </w:rPr>
        <w:t>Терміни проведення канікул:</w:t>
      </w:r>
      <w:r>
        <w:rPr>
          <w:bCs/>
          <w:sz w:val="28"/>
          <w:szCs w:val="28"/>
          <w:lang w:val="uk-UA"/>
        </w:rPr>
        <w:t xml:space="preserve"> </w:t>
      </w:r>
      <w:r>
        <w:rPr>
          <w:rFonts w:ascii="Times New Roman" w:hAnsi="Times New Roman"/>
          <w:sz w:val="28"/>
          <w:szCs w:val="28"/>
          <w:lang w:val="uk-UA"/>
        </w:rPr>
        <w:t xml:space="preserve">літні </w:t>
      </w:r>
      <w:r>
        <w:rPr>
          <w:rFonts w:ascii="Times New Roman" w:hAnsi="Times New Roman"/>
          <w:sz w:val="28"/>
          <w:szCs w:val="28"/>
          <w:lang w:val="uk-UA"/>
        </w:rPr>
        <w:sym w:font="Symbol" w:char="002D"/>
      </w:r>
      <w:r>
        <w:rPr>
          <w:rFonts w:ascii="Times New Roman" w:hAnsi="Times New Roman"/>
          <w:sz w:val="28"/>
          <w:szCs w:val="28"/>
          <w:lang w:val="uk-UA"/>
        </w:rPr>
        <w:t xml:space="preserve"> з 1 червня до 30 серпня (90 календарних днів), осінні </w:t>
      </w:r>
      <w:r>
        <w:rPr>
          <w:rFonts w:ascii="Times New Roman" w:hAnsi="Times New Roman"/>
          <w:sz w:val="28"/>
          <w:szCs w:val="28"/>
          <w:lang w:val="uk-UA"/>
        </w:rPr>
        <w:sym w:font="Symbol" w:char="002D"/>
      </w:r>
      <w:r>
        <w:rPr>
          <w:rFonts w:ascii="Times New Roman" w:hAnsi="Times New Roman"/>
          <w:sz w:val="28"/>
          <w:szCs w:val="28"/>
          <w:lang w:val="uk-UA"/>
        </w:rPr>
        <w:t xml:space="preserve"> з 26 жовтня до 30 жовтня (5 календарних днів),  зимові </w:t>
      </w:r>
      <w:r>
        <w:rPr>
          <w:rFonts w:ascii="Times New Roman" w:hAnsi="Times New Roman"/>
          <w:sz w:val="28"/>
          <w:szCs w:val="28"/>
          <w:lang w:val="uk-UA"/>
        </w:rPr>
        <w:sym w:font="Symbol" w:char="002D"/>
      </w:r>
      <w:r>
        <w:rPr>
          <w:rFonts w:ascii="Times New Roman" w:hAnsi="Times New Roman"/>
          <w:sz w:val="28"/>
          <w:szCs w:val="28"/>
          <w:lang w:val="uk-UA"/>
        </w:rPr>
        <w:t xml:space="preserve">  з 1 січня до 10 січня (10 календарних днів), весняні – з 1 квітня до 10 квітня (10 календарних днів). </w:t>
      </w:r>
      <w:r>
        <w:rPr>
          <w:rFonts w:ascii="Times New Roman" w:hAnsi="Times New Roman" w:eastAsia="Times New Roman" w:cs="Times New Roman"/>
          <w:sz w:val="28"/>
          <w:szCs w:val="28"/>
        </w:rPr>
        <w:t>У період канікул з дітьми проводиться фізкультурно-оздоровча і художньо-продуктивна діяльність.    </w:t>
      </w:r>
    </w:p>
    <w:p>
      <w:pPr>
        <w:widowControl w:val="0"/>
        <w:spacing w:line="240" w:lineRule="auto"/>
        <w:jc w:val="both"/>
        <w:rPr>
          <w:rFonts w:ascii="Times New Roman" w:hAnsi="Times New Roman" w:cs="Times New Roman"/>
          <w:color w:val="000000"/>
          <w:sz w:val="28"/>
          <w:szCs w:val="28"/>
          <w:lang w:eastAsia="ar-SA"/>
        </w:rPr>
      </w:pPr>
      <w:r>
        <w:rPr>
          <w:rFonts w:ascii="Times New Roman" w:hAnsi="Times New Roman" w:eastAsia="Times New Roman" w:cs="Times New Roman"/>
          <w:sz w:val="28"/>
          <w:szCs w:val="28"/>
        </w:rPr>
        <w:t>Організоване навчання проводиться у формі занять, починаючи з 3-го року життя.</w:t>
      </w:r>
      <w:r>
        <w:rPr>
          <w:rFonts w:ascii="Times New Roman" w:hAnsi="Times New Roman" w:eastAsia="Times New Roman" w:cs="Times New Roman"/>
          <w:sz w:val="28"/>
          <w:szCs w:val="28"/>
          <w:lang w:val="uk-UA"/>
        </w:rPr>
        <w:t xml:space="preserve"> </w:t>
      </w:r>
      <w:r>
        <w:rPr>
          <w:rFonts w:ascii="Times New Roman" w:hAnsi="Times New Roman" w:cs="Times New Roman"/>
          <w:color w:val="000000"/>
          <w:sz w:val="28"/>
          <w:szCs w:val="28"/>
        </w:rPr>
        <w:t>Тривалість занять становить:</w:t>
      </w:r>
    </w:p>
    <w:p>
      <w:pPr>
        <w:widowControl w:val="0"/>
        <w:numPr>
          <w:ilvl w:val="0"/>
          <w:numId w:val="2"/>
        </w:numPr>
        <w:suppressAutoHyphens/>
        <w:spacing w:after="0" w:line="240" w:lineRule="auto"/>
        <w:ind w:firstLine="131"/>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Для дітей першої молодшої групи  - не більше 10 хвилин</w:t>
      </w:r>
    </w:p>
    <w:p>
      <w:pPr>
        <w:widowControl w:val="0"/>
        <w:numPr>
          <w:ilvl w:val="0"/>
          <w:numId w:val="2"/>
        </w:numPr>
        <w:suppressAutoHyphens/>
        <w:spacing w:after="0" w:line="240" w:lineRule="auto"/>
        <w:ind w:firstLine="131"/>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Для </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 xml:space="preserve">дітей </w:t>
      </w:r>
      <w:r>
        <w:rPr>
          <w:rFonts w:ascii="Times New Roman" w:hAnsi="Times New Roman" w:cs="Times New Roman"/>
          <w:color w:val="000000"/>
          <w:sz w:val="28"/>
          <w:szCs w:val="28"/>
        </w:rPr>
        <w:t>друг</w:t>
      </w:r>
      <w:r>
        <w:rPr>
          <w:rFonts w:ascii="Times New Roman" w:hAnsi="Times New Roman" w:cs="Times New Roman"/>
          <w:color w:val="000000"/>
          <w:sz w:val="28"/>
          <w:szCs w:val="28"/>
          <w:lang w:val="uk-UA"/>
        </w:rPr>
        <w:t>ої</w:t>
      </w:r>
      <w:r>
        <w:rPr>
          <w:rFonts w:ascii="Times New Roman" w:hAnsi="Times New Roman" w:cs="Times New Roman"/>
          <w:color w:val="000000"/>
          <w:sz w:val="28"/>
          <w:szCs w:val="28"/>
        </w:rPr>
        <w:t xml:space="preserve"> молодш</w:t>
      </w:r>
      <w:r>
        <w:rPr>
          <w:rFonts w:ascii="Times New Roman" w:hAnsi="Times New Roman" w:cs="Times New Roman"/>
          <w:color w:val="000000"/>
          <w:sz w:val="28"/>
          <w:szCs w:val="28"/>
          <w:lang w:val="uk-UA"/>
        </w:rPr>
        <w:t>ої</w:t>
      </w:r>
      <w:r>
        <w:rPr>
          <w:rFonts w:ascii="Times New Roman" w:hAnsi="Times New Roman" w:cs="Times New Roman"/>
          <w:color w:val="000000"/>
          <w:sz w:val="28"/>
          <w:szCs w:val="28"/>
        </w:rPr>
        <w:t xml:space="preserve"> груп</w:t>
      </w:r>
      <w:r>
        <w:rPr>
          <w:rFonts w:ascii="Times New Roman" w:hAnsi="Times New Roman" w:cs="Times New Roman"/>
          <w:color w:val="000000"/>
          <w:sz w:val="28"/>
          <w:szCs w:val="28"/>
          <w:lang w:val="uk-UA"/>
        </w:rPr>
        <w:t>и</w:t>
      </w:r>
      <w:r>
        <w:rPr>
          <w:rFonts w:ascii="Times New Roman" w:hAnsi="Times New Roman" w:cs="Times New Roman"/>
          <w:color w:val="000000"/>
          <w:sz w:val="28"/>
          <w:szCs w:val="28"/>
        </w:rPr>
        <w:t>– не більше 15 хвилин;</w:t>
      </w:r>
    </w:p>
    <w:p>
      <w:pPr>
        <w:widowControl w:val="0"/>
        <w:numPr>
          <w:ilvl w:val="0"/>
          <w:numId w:val="2"/>
        </w:numPr>
        <w:suppressAutoHyphens/>
        <w:spacing w:after="0" w:line="240" w:lineRule="auto"/>
        <w:ind w:firstLine="13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 xml:space="preserve">Для </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 xml:space="preserve">дітей </w:t>
      </w:r>
      <w:r>
        <w:rPr>
          <w:rFonts w:ascii="Times New Roman" w:hAnsi="Times New Roman" w:cs="Times New Roman"/>
          <w:color w:val="000000"/>
          <w:sz w:val="28"/>
          <w:szCs w:val="28"/>
        </w:rPr>
        <w:t>середн</w:t>
      </w:r>
      <w:r>
        <w:rPr>
          <w:rFonts w:ascii="Times New Roman" w:hAnsi="Times New Roman" w:cs="Times New Roman"/>
          <w:color w:val="000000"/>
          <w:sz w:val="28"/>
          <w:szCs w:val="28"/>
          <w:lang w:val="uk-UA"/>
        </w:rPr>
        <w:t xml:space="preserve">ьої групи </w:t>
      </w:r>
      <w:r>
        <w:rPr>
          <w:rFonts w:ascii="Times New Roman" w:hAnsi="Times New Roman" w:cs="Times New Roman"/>
          <w:color w:val="000000"/>
          <w:sz w:val="28"/>
          <w:szCs w:val="28"/>
        </w:rPr>
        <w:t xml:space="preserve"> – 20 хвилин;</w:t>
      </w:r>
    </w:p>
    <w:p>
      <w:pPr>
        <w:widowControl w:val="0"/>
        <w:numPr>
          <w:ilvl w:val="0"/>
          <w:numId w:val="2"/>
        </w:numPr>
        <w:suppressAutoHyphens/>
        <w:spacing w:after="0" w:line="240" w:lineRule="auto"/>
        <w:ind w:firstLine="131"/>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Для дітей </w:t>
      </w:r>
      <w:r>
        <w:rPr>
          <w:rFonts w:ascii="Times New Roman" w:hAnsi="Times New Roman" w:cs="Times New Roman"/>
          <w:color w:val="000000"/>
          <w:sz w:val="28"/>
          <w:szCs w:val="28"/>
        </w:rPr>
        <w:t xml:space="preserve"> старш</w:t>
      </w:r>
      <w:r>
        <w:rPr>
          <w:rFonts w:ascii="Times New Roman" w:hAnsi="Times New Roman" w:cs="Times New Roman"/>
          <w:color w:val="000000"/>
          <w:sz w:val="28"/>
          <w:szCs w:val="28"/>
          <w:lang w:val="uk-UA"/>
        </w:rPr>
        <w:t xml:space="preserve">ої групи </w:t>
      </w:r>
      <w:r>
        <w:rPr>
          <w:rFonts w:ascii="Times New Roman" w:hAnsi="Times New Roman" w:cs="Times New Roman"/>
          <w:color w:val="000000"/>
          <w:sz w:val="28"/>
          <w:szCs w:val="28"/>
        </w:rPr>
        <w:t xml:space="preserve">– 25 хвилин. </w:t>
      </w:r>
    </w:p>
    <w:p>
      <w:pPr>
        <w:widowControl w:val="0"/>
        <w:spacing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rPr>
        <w:t>Тривалість перерв між заняттями становить не менше 10 хвилин</w:t>
      </w:r>
      <w:r>
        <w:rPr>
          <w:color w:val="000000"/>
          <w:sz w:val="28"/>
          <w:szCs w:val="28"/>
        </w:rPr>
        <w:t>.</w:t>
      </w:r>
      <w:r>
        <w:rPr>
          <w:color w:val="000000"/>
          <w:sz w:val="28"/>
          <w:szCs w:val="28"/>
          <w:lang w:val="uk-UA"/>
        </w:rPr>
        <w:t xml:space="preserve"> </w:t>
      </w:r>
      <w:r>
        <w:rPr>
          <w:rFonts w:ascii="Times New Roman" w:hAnsi="Times New Roman" w:cs="Times New Roman"/>
          <w:color w:val="000000"/>
          <w:sz w:val="28"/>
          <w:szCs w:val="28"/>
          <w:lang w:val="uk-UA"/>
        </w:rPr>
        <w:t>Між статичними заняттями проводиться динамічна пауза.</w:t>
      </w:r>
    </w:p>
    <w:p>
      <w:pPr>
        <w:spacing w:line="240" w:lineRule="auto"/>
        <w:jc w:val="both"/>
        <w:rPr>
          <w:bCs/>
          <w:sz w:val="28"/>
          <w:szCs w:val="28"/>
          <w:lang w:val="uk-UA"/>
        </w:rPr>
      </w:pPr>
      <w:r>
        <w:rPr>
          <w:rFonts w:ascii="Times New Roman" w:hAnsi="Times New Roman" w:eastAsia="Times New Roman" w:cs="Times New Roman"/>
          <w:color w:val="000000"/>
          <w:sz w:val="28"/>
          <w:szCs w:val="28"/>
          <w:lang w:val="uk-UA"/>
        </w:rPr>
        <w:t>С</w:t>
      </w:r>
      <w:r>
        <w:rPr>
          <w:rFonts w:ascii="Times New Roman" w:hAnsi="Times New Roman" w:eastAsia="Times New Roman" w:cs="Times New Roman"/>
          <w:color w:val="000000"/>
          <w:sz w:val="28"/>
          <w:szCs w:val="28"/>
        </w:rPr>
        <w:t>короченню організованих форм навчальної діяльності (занять) сприяє блочно-тематична організація освітнього процесу на засадах інтеграції, яка істотно знижує навчальне навантаження на дітей. При цьому тривалість інтегрованого заняття може дещо збільшуватись за рахунок постійної зміни різних видів дитячої діяльності (на 5, 10, 15 хвилин відповідно в молодшій, середній, старшій групах</w:t>
      </w:r>
      <w:r>
        <w:rPr>
          <w:rFonts w:ascii="Times New Roman" w:hAnsi="Times New Roman" w:eastAsia="Times New Roman" w:cs="Times New Roman"/>
          <w:color w:val="000000"/>
          <w:sz w:val="28"/>
          <w:szCs w:val="28"/>
          <w:lang w:val="uk-UA"/>
        </w:rPr>
        <w:t>)</w:t>
      </w:r>
      <w:r>
        <w:rPr>
          <w:rFonts w:ascii="Times New Roman" w:hAnsi="Times New Roman" w:eastAsia="Times New Roman" w:cs="Times New Roman"/>
          <w:color w:val="000000"/>
          <w:sz w:val="28"/>
          <w:szCs w:val="28"/>
        </w:rPr>
        <w:t>.</w:t>
      </w:r>
    </w:p>
    <w:p>
      <w:pPr>
        <w:spacing w:after="150" w:line="240" w:lineRule="auto"/>
        <w:jc w:val="both"/>
        <w:rPr>
          <w:rFonts w:ascii="Tahoma" w:hAnsi="Tahoma" w:eastAsia="Times New Roman" w:cs="Tahoma"/>
          <w:sz w:val="21"/>
          <w:szCs w:val="21"/>
          <w:lang w:val="uk-UA"/>
        </w:rPr>
      </w:pPr>
      <w:r>
        <w:rPr>
          <w:rFonts w:ascii="Times New Roman" w:hAnsi="Times New Roman" w:eastAsia="Times New Roman" w:cs="Times New Roman"/>
          <w:sz w:val="28"/>
          <w:szCs w:val="28"/>
          <w:lang w:val="uk-UA"/>
        </w:rPr>
        <w:t>У освітньому процесі використовуються такі форми організації діяльності дітей: інтегровані, комплексні, індивідуальні, індивідуально-групові, групові заняття, а також міні-заняття упродовж дня.</w:t>
      </w:r>
    </w:p>
    <w:p>
      <w:pPr>
        <w:shd w:val="clear" w:color="auto" w:fill="FFFFFF"/>
        <w:spacing w:after="0" w:line="360" w:lineRule="auto"/>
        <w:jc w:val="both"/>
        <w:rPr>
          <w:rFonts w:ascii="Times New Roman" w:hAnsi="Times New Roman" w:eastAsia="Times New Roman" w:cs="Times New Roman"/>
          <w:color w:val="000000"/>
          <w:sz w:val="28"/>
          <w:szCs w:val="28"/>
          <w:lang w:val="uk-UA" w:eastAsia="uk-UA"/>
        </w:rPr>
      </w:pPr>
      <w:r>
        <w:rPr>
          <w:rFonts w:ascii="Times New Roman" w:hAnsi="Times New Roman" w:eastAsia="Times New Roman" w:cs="Times New Roman"/>
          <w:color w:val="000000"/>
          <w:sz w:val="28"/>
          <w:szCs w:val="28"/>
          <w:lang w:val="uk-UA" w:eastAsia="uk-UA"/>
        </w:rPr>
        <w:t xml:space="preserve">Вимоги до обов’язкових компетентностей та результатів освіти дитини дошкільного віку (6 (7) років), а також умови, за яких вони можуть бути досягнуті відповідно до міжнародних стандартів якості освіти </w:t>
      </w:r>
      <w:r>
        <w:rPr>
          <w:rFonts w:ascii="Times New Roman" w:hAnsi="Times New Roman" w:eastAsia="Times New Roman" w:cs="Times New Roman"/>
          <w:b/>
          <w:bCs/>
          <w:color w:val="000000"/>
          <w:sz w:val="28"/>
          <w:szCs w:val="28"/>
          <w:lang w:val="uk-UA" w:eastAsia="uk-UA"/>
        </w:rPr>
        <w:t>визначає Базовий компонент дошкільної освіти —  державний стандарт</w:t>
      </w:r>
      <w:r>
        <w:rPr>
          <w:rFonts w:ascii="Times New Roman" w:hAnsi="Times New Roman" w:eastAsia="Times New Roman" w:cs="Times New Roman"/>
          <w:color w:val="000000"/>
          <w:sz w:val="28"/>
          <w:szCs w:val="28"/>
          <w:lang w:val="uk-UA" w:eastAsia="uk-UA"/>
        </w:rPr>
        <w:t xml:space="preserve">. Мета Стандарту — збереження самоцінності дошкільного дитинства, визначення особливостей та вимог до рівня розвиненості, освіченості та вихованості дитини дошкільного віку, забезпечення наступності між дошкільною та початковою освітою. Виконання вимог Стандарту забезпечується з урахуванням задатків, нахилів, здібностей, індивідуальних психічних і фізичних можливостей дитини в найбільш оптимальній для кожної дитини формі. Стандарт, орієнтований на збагачення виховних традицій українського суспільства сучасними досягненнями та прогресивними світовими тенденціями у сфері освіти. </w:t>
      </w:r>
      <w:r>
        <w:rPr>
          <w:rFonts w:ascii="Times New Roman" w:hAnsi="Times New Roman" w:eastAsia="Times New Roman" w:cs="Times New Roman"/>
          <w:b/>
          <w:bCs/>
          <w:color w:val="000000"/>
          <w:sz w:val="28"/>
          <w:szCs w:val="28"/>
          <w:lang w:val="uk-UA" w:eastAsia="uk-UA"/>
        </w:rPr>
        <w:t>Ключові для дошкільної освіти компетентності дитини</w:t>
      </w:r>
      <w:r>
        <w:rPr>
          <w:rFonts w:ascii="Times New Roman" w:hAnsi="Times New Roman" w:eastAsia="Times New Roman" w:cs="Times New Roman"/>
          <w:color w:val="000000"/>
          <w:sz w:val="28"/>
          <w:szCs w:val="28"/>
          <w:lang w:val="uk-UA" w:eastAsia="uk-UA"/>
        </w:rPr>
        <w:t xml:space="preserve"> (рухова і здоров’язбережувальна, особистісна, предметно-практична та технологічна, сенсорно-пізнавальна, логіко-математична та дослідницька, природничо-екологічна та навички, орієнтовані на сталий розвиток, ігрова, соціально-громадянська, мовленнєва, художньо-мовленнєва, мистецько-творча (художньо-продуктивна, музична, театралізована) та інші мають продовження в освітньому процесі початкової школи та впродовж життя.</w:t>
      </w:r>
    </w:p>
    <w:p>
      <w:pPr>
        <w:shd w:val="clear" w:color="auto" w:fill="FFFFFF"/>
        <w:spacing w:after="240" w:line="360" w:lineRule="auto"/>
        <w:jc w:val="both"/>
        <w:rPr>
          <w:rFonts w:ascii="Times New Roman" w:hAnsi="Times New Roman" w:eastAsia="Times New Roman" w:cs="Times New Roman"/>
          <w:color w:val="000000"/>
          <w:sz w:val="28"/>
          <w:szCs w:val="28"/>
          <w:lang w:val="uk-UA" w:eastAsia="uk-UA"/>
        </w:rPr>
      </w:pPr>
      <w:r>
        <w:rPr>
          <w:rFonts w:ascii="Times New Roman" w:hAnsi="Times New Roman" w:eastAsia="Times New Roman" w:cs="Times New Roman"/>
          <w:color w:val="000000"/>
          <w:sz w:val="28"/>
          <w:szCs w:val="28"/>
          <w:lang w:val="uk-UA" w:eastAsia="uk-UA"/>
        </w:rPr>
        <w:t xml:space="preserve">Компетентності, що сформовані у дитини в різних видах діяльності за </w:t>
      </w:r>
      <w:r>
        <w:rPr>
          <w:rFonts w:ascii="Times New Roman" w:hAnsi="Times New Roman" w:eastAsia="Times New Roman" w:cs="Times New Roman"/>
          <w:b/>
          <w:bCs/>
          <w:color w:val="000000"/>
          <w:sz w:val="28"/>
          <w:szCs w:val="28"/>
          <w:lang w:val="uk-UA" w:eastAsia="uk-UA"/>
        </w:rPr>
        <w:t>освітніми напрямами</w:t>
      </w:r>
      <w:r>
        <w:rPr>
          <w:rFonts w:ascii="Times New Roman" w:hAnsi="Times New Roman" w:eastAsia="Times New Roman" w:cs="Times New Roman"/>
          <w:color w:val="000000"/>
          <w:sz w:val="28"/>
          <w:szCs w:val="28"/>
          <w:lang w:val="uk-UA" w:eastAsia="uk-UA"/>
        </w:rPr>
        <w:t xml:space="preserve">: «Особистість дитини», «Дитина в сенсорно-пізнавальному просторі», «Дитина в природному довкіллі», «Гра дитини», «Дитина в соціумі», «Мовлення дитини», «Дитина у світі мистецтва» створюють базу для збагачення та поглиблення змісту освіти на наступних рівнях освіти у початковій та середній школі. </w:t>
      </w:r>
    </w:p>
    <w:p>
      <w:pPr>
        <w:shd w:val="clear" w:color="auto" w:fill="FFFFFF"/>
        <w:spacing w:after="240" w:line="360" w:lineRule="auto"/>
        <w:jc w:val="both"/>
        <w:rPr>
          <w:rFonts w:ascii="Times New Roman" w:hAnsi="Times New Roman" w:eastAsia="Times New Roman" w:cs="Times New Roman"/>
          <w:color w:val="000000"/>
          <w:sz w:val="28"/>
          <w:szCs w:val="28"/>
          <w:lang w:val="uk-UA" w:eastAsia="uk-UA"/>
        </w:rPr>
      </w:pPr>
      <w:r>
        <w:rPr>
          <w:rFonts w:ascii="Times New Roman" w:hAnsi="Times New Roman" w:eastAsia="Times New Roman" w:cs="Times New Roman"/>
          <w:color w:val="000000"/>
          <w:sz w:val="28"/>
          <w:szCs w:val="28"/>
          <w:lang w:val="uk-UA" w:eastAsia="uk-UA"/>
        </w:rPr>
        <w:t xml:space="preserve">Всі напрями дошкільної освіти продовжуються  в початковій школі через </w:t>
      </w:r>
      <w:r>
        <w:rPr>
          <w:rFonts w:ascii="Times New Roman" w:hAnsi="Times New Roman" w:eastAsia="Times New Roman" w:cs="Times New Roman"/>
          <w:b/>
          <w:bCs/>
          <w:color w:val="000000"/>
          <w:sz w:val="28"/>
          <w:szCs w:val="28"/>
          <w:lang w:val="uk-UA" w:eastAsia="uk-UA"/>
        </w:rPr>
        <w:t>освітні галузі:</w:t>
      </w:r>
      <w:r>
        <w:rPr>
          <w:rFonts w:ascii="Times New Roman" w:hAnsi="Times New Roman" w:eastAsia="Times New Roman" w:cs="Times New Roman"/>
          <w:color w:val="000000"/>
          <w:sz w:val="28"/>
          <w:szCs w:val="28"/>
          <w:lang w:val="uk-UA" w:eastAsia="uk-UA"/>
        </w:rPr>
        <w:t xml:space="preserve"> мовно-літературну; математичну; природничу; технологічну; інформатичну; соціальну і здоров’язбережувальну; громадянську та історичну; мистецьку; фізкультурну.</w:t>
      </w:r>
    </w:p>
    <w:p>
      <w:pPr>
        <w:spacing w:after="150" w:line="360" w:lineRule="auto"/>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Набуття різних видів компетенцій дитиною дошкільного віку відбувається в </w:t>
      </w:r>
      <w:r>
        <w:rPr>
          <w:rFonts w:ascii="Times New Roman" w:hAnsi="Times New Roman" w:eastAsia="Times New Roman" w:cs="Times New Roman"/>
          <w:b/>
          <w:bCs/>
          <w:sz w:val="28"/>
          <w:szCs w:val="28"/>
          <w:lang w:val="uk-UA"/>
        </w:rPr>
        <w:t>різних видах діяльності</w:t>
      </w:r>
      <w:r>
        <w:rPr>
          <w:rFonts w:ascii="Times New Roman" w:hAnsi="Times New Roman" w:eastAsia="Times New Roman" w:cs="Times New Roman"/>
          <w:sz w:val="28"/>
          <w:szCs w:val="28"/>
          <w:lang w:val="uk-UA"/>
        </w:rPr>
        <w:t xml:space="preserve"> (ігровій ― провідній для дітей дошкільного віку; руховій; природничій; предметній; образотворчій, музичній, театральній, літературній; сенсорно-пізнавальній і математичній; мовленнєвій; соціокультурній та інших) і вимагає практичного засвоєння дитиною системи елементарних (доступних) знань про себе та довкілля, моральних цінностей, уміння доречно застосовувати набуту інформацію. </w:t>
      </w:r>
      <w:r>
        <w:rPr>
          <w:rFonts w:ascii="Times New Roman" w:hAnsi="Times New Roman" w:eastAsia="Times New Roman" w:cs="Times New Roman"/>
          <w:sz w:val="28"/>
          <w:szCs w:val="28"/>
        </w:rPr>
        <w:t>Протягом дня рівномірно розподіляються всі види активності за основними лініями розвитку залежно від бажань та інтересу дітей</w:t>
      </w:r>
    </w:p>
    <w:p>
      <w:pPr>
        <w:autoSpaceDE w:val="0"/>
        <w:autoSpaceDN w:val="0"/>
        <w:adjustRightInd w:val="0"/>
        <w:spacing w:after="0" w:line="360" w:lineRule="auto"/>
        <w:rPr>
          <w:rFonts w:ascii="TimesNewRomanPSMT" w:hAnsi="TimesNewRomanPSMT" w:cs="TimesNewRomanPSMT"/>
          <w:color w:val="000000"/>
          <w:sz w:val="28"/>
          <w:szCs w:val="28"/>
          <w:lang w:val="uk-UA"/>
        </w:rPr>
      </w:pPr>
    </w:p>
    <w:p>
      <w:pPr>
        <w:autoSpaceDE w:val="0"/>
        <w:autoSpaceDN w:val="0"/>
        <w:adjustRightInd w:val="0"/>
        <w:spacing w:after="0" w:line="360" w:lineRule="auto"/>
        <w:rPr>
          <w:rFonts w:ascii="TimesNewRomanPSMT" w:hAnsi="TimesNewRomanPSMT" w:cs="TimesNewRomanPSMT"/>
          <w:color w:val="000000"/>
          <w:sz w:val="28"/>
          <w:szCs w:val="28"/>
          <w:lang w:val="uk-UA"/>
        </w:rPr>
      </w:pPr>
    </w:p>
    <w:p>
      <w:pPr>
        <w:autoSpaceDE w:val="0"/>
        <w:autoSpaceDN w:val="0"/>
        <w:adjustRightInd w:val="0"/>
        <w:spacing w:after="0" w:line="360" w:lineRule="auto"/>
        <w:rPr>
          <w:rFonts w:ascii="TimesNewRomanPSMT" w:hAnsi="TimesNewRomanPSMT" w:cs="TimesNewRomanPSMT"/>
          <w:color w:val="000000"/>
          <w:sz w:val="28"/>
          <w:szCs w:val="28"/>
          <w:lang w:val="uk-UA"/>
        </w:rPr>
      </w:pPr>
    </w:p>
    <w:p>
      <w:pPr>
        <w:autoSpaceDE w:val="0"/>
        <w:autoSpaceDN w:val="0"/>
        <w:adjustRightInd w:val="0"/>
        <w:spacing w:after="0" w:line="360" w:lineRule="auto"/>
        <w:rPr>
          <w:rFonts w:ascii="TimesNewRomanPSMT" w:hAnsi="TimesNewRomanPSMT" w:cs="TimesNewRomanPSMT"/>
          <w:color w:val="000000"/>
          <w:sz w:val="28"/>
          <w:szCs w:val="28"/>
          <w:lang w:val="uk-UA"/>
        </w:rPr>
      </w:pPr>
      <w:r>
        <w:rPr>
          <w:rFonts w:ascii="TimesNewRomanPSMT" w:hAnsi="TimesNewRomanPSMT" w:cs="TimesNewRomanPSMT"/>
          <w:color w:val="000000"/>
          <w:sz w:val="28"/>
          <w:szCs w:val="28"/>
          <w:lang w:val="uk-UA"/>
        </w:rPr>
        <w:t xml:space="preserve">В умовах сьогодення організація освітнього процесу відбувається  з урахуванням безпекової ситуації за допомогою очної, дистанційної або змішаної форми роботи.  Бажано використовувати </w:t>
      </w:r>
      <w:r>
        <w:rPr>
          <w:rFonts w:ascii="TimesNewRomanPSMT" w:hAnsi="TimesNewRomanPSMT" w:cs="TimesNewRomanPSMT"/>
          <w:b/>
          <w:bCs/>
          <w:color w:val="000000"/>
          <w:sz w:val="28"/>
          <w:szCs w:val="28"/>
          <w:lang w:val="uk-UA"/>
        </w:rPr>
        <w:t>синхронне і асинхронне навчання. Синхронне навчання</w:t>
      </w:r>
      <w:r>
        <w:rPr>
          <w:rFonts w:ascii="TimesNewRomanPSMT" w:hAnsi="TimesNewRomanPSMT" w:cs="TimesNewRomanPSMT"/>
          <w:color w:val="000000"/>
          <w:sz w:val="28"/>
          <w:szCs w:val="28"/>
          <w:lang w:val="uk-UA"/>
        </w:rPr>
        <w:t xml:space="preserve"> – це процес, коли відбувається онлайн-заняття, </w:t>
      </w:r>
      <w:r>
        <w:rPr>
          <w:rFonts w:ascii="TimesNewRomanPSMT" w:hAnsi="TimesNewRomanPSMT" w:cs="TimesNewRomanPSMT"/>
          <w:b/>
          <w:bCs/>
          <w:color w:val="000000"/>
          <w:sz w:val="28"/>
          <w:szCs w:val="28"/>
          <w:lang w:val="uk-UA"/>
        </w:rPr>
        <w:t>асинхронне</w:t>
      </w:r>
      <w:r>
        <w:rPr>
          <w:rFonts w:ascii="TimesNewRomanPSMT" w:hAnsi="TimesNewRomanPSMT" w:cs="TimesNewRomanPSMT"/>
          <w:color w:val="000000"/>
          <w:sz w:val="28"/>
          <w:szCs w:val="28"/>
          <w:lang w:val="uk-UA"/>
        </w:rPr>
        <w:t xml:space="preserve"> – коли вихователь записує відео-заняття або записує,</w:t>
      </w:r>
    </w:p>
    <w:p>
      <w:pPr>
        <w:autoSpaceDE w:val="0"/>
        <w:autoSpaceDN w:val="0"/>
        <w:adjustRightInd w:val="0"/>
        <w:spacing w:after="0" w:line="360" w:lineRule="auto"/>
        <w:rPr>
          <w:rFonts w:ascii="TimesNewRomanPSMT" w:hAnsi="TimesNewRomanPSMT" w:cs="TimesNewRomanPSMT"/>
          <w:color w:val="000000"/>
          <w:sz w:val="28"/>
          <w:szCs w:val="28"/>
          <w:lang w:val="uk-UA"/>
        </w:rPr>
      </w:pPr>
      <w:r>
        <w:rPr>
          <w:rFonts w:ascii="TimesNewRomanPSMT" w:hAnsi="TimesNewRomanPSMT" w:cs="TimesNewRomanPSMT"/>
          <w:color w:val="000000"/>
          <w:sz w:val="28"/>
          <w:szCs w:val="28"/>
          <w:lang w:val="uk-UA"/>
        </w:rPr>
        <w:t xml:space="preserve"> мотиваційне відео для дітей і передає його батькам для</w:t>
      </w:r>
    </w:p>
    <w:p>
      <w:pPr>
        <w:autoSpaceDE w:val="0"/>
        <w:autoSpaceDN w:val="0"/>
        <w:adjustRightInd w:val="0"/>
        <w:spacing w:after="0" w:line="360" w:lineRule="auto"/>
        <w:rPr>
          <w:rFonts w:ascii="TimesNewRomanPSMT" w:hAnsi="TimesNewRomanPSMT" w:cs="TimesNewRomanPSMT"/>
          <w:color w:val="000000"/>
          <w:sz w:val="28"/>
          <w:szCs w:val="28"/>
          <w:lang w:val="uk-UA"/>
        </w:rPr>
      </w:pPr>
      <w:r>
        <w:rPr>
          <w:rFonts w:ascii="TimesNewRomanPSMT" w:hAnsi="TimesNewRomanPSMT" w:cs="TimesNewRomanPSMT"/>
          <w:color w:val="000000"/>
          <w:sz w:val="28"/>
          <w:szCs w:val="28"/>
          <w:lang w:val="uk-UA"/>
        </w:rPr>
        <w:t>самостійного опрацювання дітей. Якщо дитина не може самостійно</w:t>
      </w:r>
    </w:p>
    <w:p>
      <w:pPr>
        <w:autoSpaceDE w:val="0"/>
        <w:autoSpaceDN w:val="0"/>
        <w:adjustRightInd w:val="0"/>
        <w:spacing w:after="0" w:line="360" w:lineRule="auto"/>
        <w:rPr>
          <w:rFonts w:ascii="TimesNewRomanPSMT" w:hAnsi="TimesNewRomanPSMT" w:cs="TimesNewRomanPSMT"/>
          <w:color w:val="000000"/>
          <w:sz w:val="28"/>
          <w:szCs w:val="28"/>
          <w:lang w:val="uk-UA"/>
        </w:rPr>
      </w:pPr>
      <w:r>
        <w:rPr>
          <w:rFonts w:ascii="TimesNewRomanPSMT" w:hAnsi="TimesNewRomanPSMT" w:cs="TimesNewRomanPSMT"/>
          <w:color w:val="000000"/>
          <w:sz w:val="28"/>
          <w:szCs w:val="28"/>
          <w:lang w:val="uk-UA"/>
        </w:rPr>
        <w:t>опрацювати його, то батьки разом із дитиною опрацьовують наданий</w:t>
      </w:r>
    </w:p>
    <w:p>
      <w:pPr>
        <w:autoSpaceDE w:val="0"/>
        <w:autoSpaceDN w:val="0"/>
        <w:adjustRightInd w:val="0"/>
        <w:spacing w:after="0" w:line="360" w:lineRule="auto"/>
        <w:rPr>
          <w:rFonts w:ascii="TimesNewRomanPSMT" w:hAnsi="TimesNewRomanPSMT" w:cs="TimesNewRomanPSMT"/>
          <w:color w:val="000000"/>
          <w:sz w:val="28"/>
          <w:szCs w:val="28"/>
          <w:lang w:val="uk-UA"/>
        </w:rPr>
      </w:pPr>
      <w:r>
        <w:rPr>
          <w:rFonts w:ascii="TimesNewRomanPSMT" w:hAnsi="TimesNewRomanPSMT" w:cs="TimesNewRomanPSMT"/>
          <w:color w:val="000000"/>
          <w:sz w:val="28"/>
          <w:szCs w:val="28"/>
          <w:lang w:val="uk-UA"/>
        </w:rPr>
        <w:t>матеріал.</w:t>
      </w:r>
    </w:p>
    <w:p>
      <w:pPr>
        <w:autoSpaceDE w:val="0"/>
        <w:autoSpaceDN w:val="0"/>
        <w:adjustRightInd w:val="0"/>
        <w:spacing w:after="0" w:line="360" w:lineRule="auto"/>
        <w:jc w:val="both"/>
        <w:rPr>
          <w:rFonts w:ascii="TimesNewRomanPSMT" w:hAnsi="TimesNewRomanPSMT" w:cs="TimesNewRomanPSMT"/>
          <w:sz w:val="28"/>
          <w:szCs w:val="28"/>
          <w:lang w:val="uk-UA"/>
        </w:rPr>
      </w:pPr>
      <w:r>
        <w:rPr>
          <w:rFonts w:ascii="TimesNewRomanPSMT" w:hAnsi="TimesNewRomanPSMT" w:cs="TimesNewRomanPSMT"/>
          <w:sz w:val="28"/>
          <w:szCs w:val="28"/>
          <w:lang w:val="uk-UA"/>
        </w:rPr>
        <w:t>При цьому у роботі використовуються матеріали, розміщенні на сайті МОН:</w:t>
      </w:r>
    </w:p>
    <w:p>
      <w:pPr>
        <w:autoSpaceDE w:val="0"/>
        <w:autoSpaceDN w:val="0"/>
        <w:adjustRightInd w:val="0"/>
        <w:spacing w:after="0" w:line="360" w:lineRule="auto"/>
        <w:jc w:val="both"/>
        <w:rPr>
          <w:rFonts w:ascii="TimesNewRomanPSMT" w:hAnsi="TimesNewRomanPSMT" w:cs="TimesNewRomanPSMT"/>
          <w:sz w:val="28"/>
          <w:szCs w:val="28"/>
          <w:lang w:val="uk-UA"/>
        </w:rPr>
      </w:pPr>
      <w:r>
        <w:rPr>
          <w:rFonts w:ascii="TimesNewRomanPSMT" w:hAnsi="TimesNewRomanPSMT" w:cs="TimesNewRomanPSMT"/>
          <w:sz w:val="28"/>
          <w:szCs w:val="28"/>
          <w:lang w:val="uk-UA"/>
        </w:rPr>
        <w:t>- рубрика «Сучасне дошкілля під крилами захисту»;</w:t>
      </w:r>
    </w:p>
    <w:p>
      <w:pPr>
        <w:autoSpaceDE w:val="0"/>
        <w:autoSpaceDN w:val="0"/>
        <w:adjustRightInd w:val="0"/>
        <w:spacing w:after="0" w:line="360" w:lineRule="auto"/>
        <w:jc w:val="both"/>
        <w:rPr>
          <w:rFonts w:ascii="TimesNewRomanPSMT" w:hAnsi="TimesNewRomanPSMT" w:cs="TimesNewRomanPSMT"/>
          <w:sz w:val="28"/>
          <w:szCs w:val="28"/>
          <w:lang w:val="uk-UA"/>
        </w:rPr>
      </w:pPr>
      <w:r>
        <w:rPr>
          <w:rFonts w:ascii="TimesNewRomanPSMT" w:hAnsi="TimesNewRomanPSMT" w:cs="TimesNewRomanPSMT"/>
          <w:sz w:val="28"/>
          <w:szCs w:val="28"/>
          <w:lang w:val="uk-UA"/>
        </w:rPr>
        <w:t>- платформа розвитку дошкільнят «НУМО»;</w:t>
      </w:r>
    </w:p>
    <w:p>
      <w:pPr>
        <w:autoSpaceDE w:val="0"/>
        <w:autoSpaceDN w:val="0"/>
        <w:adjustRightInd w:val="0"/>
        <w:spacing w:after="0" w:line="360" w:lineRule="auto"/>
        <w:jc w:val="both"/>
        <w:rPr>
          <w:rFonts w:ascii="TimesNewRomanPSMT" w:hAnsi="TimesNewRomanPSMT" w:cs="TimesNewRomanPSMT"/>
          <w:sz w:val="28"/>
          <w:szCs w:val="28"/>
          <w:lang w:val="uk-UA"/>
        </w:rPr>
      </w:pPr>
      <w:r>
        <w:rPr>
          <w:rFonts w:ascii="TimesNewRomanPSMT" w:hAnsi="TimesNewRomanPSMT" w:cs="TimesNewRomanPSMT"/>
          <w:sz w:val="28"/>
          <w:szCs w:val="28"/>
          <w:lang w:val="uk-UA"/>
        </w:rPr>
        <w:t>- поради з надання першої психологічної допомоги людям, які</w:t>
      </w:r>
    </w:p>
    <w:p>
      <w:pPr>
        <w:autoSpaceDE w:val="0"/>
        <w:autoSpaceDN w:val="0"/>
        <w:adjustRightInd w:val="0"/>
        <w:spacing w:after="0" w:line="360" w:lineRule="auto"/>
        <w:jc w:val="both"/>
        <w:rPr>
          <w:rFonts w:ascii="TimesNewRomanPSMT" w:hAnsi="TimesNewRomanPSMT" w:cs="TimesNewRomanPSMT"/>
          <w:sz w:val="28"/>
          <w:szCs w:val="28"/>
          <w:lang w:val="uk-UA"/>
        </w:rPr>
      </w:pPr>
      <w:r>
        <w:rPr>
          <w:rFonts w:ascii="TimesNewRomanPSMT" w:hAnsi="TimesNewRomanPSMT" w:cs="TimesNewRomanPSMT"/>
          <w:sz w:val="28"/>
          <w:szCs w:val="28"/>
          <w:lang w:val="uk-UA"/>
        </w:rPr>
        <w:t>пережили кризову подію;</w:t>
      </w:r>
    </w:p>
    <w:p>
      <w:pPr>
        <w:autoSpaceDE w:val="0"/>
        <w:autoSpaceDN w:val="0"/>
        <w:adjustRightInd w:val="0"/>
        <w:spacing w:after="0" w:line="360" w:lineRule="auto"/>
        <w:jc w:val="both"/>
        <w:rPr>
          <w:rFonts w:ascii="TimesNewRomanPSMT" w:hAnsi="TimesNewRomanPSMT" w:cs="TimesNewRomanPSMT"/>
          <w:sz w:val="28"/>
          <w:szCs w:val="28"/>
          <w:lang w:val="uk-UA"/>
        </w:rPr>
      </w:pPr>
      <w:r>
        <w:rPr>
          <w:rFonts w:ascii="TimesNewRomanPSMT" w:hAnsi="TimesNewRomanPSMT" w:cs="TimesNewRomanPSMT"/>
          <w:sz w:val="28"/>
          <w:szCs w:val="28"/>
          <w:lang w:val="uk-UA"/>
        </w:rPr>
        <w:t>- поради від експертів ЮНІСЕФ «Як підтримати дітей у стресових</w:t>
      </w:r>
    </w:p>
    <w:p>
      <w:pPr>
        <w:autoSpaceDE w:val="0"/>
        <w:autoSpaceDN w:val="0"/>
        <w:adjustRightInd w:val="0"/>
        <w:spacing w:after="0" w:line="360" w:lineRule="auto"/>
        <w:jc w:val="both"/>
        <w:rPr>
          <w:rFonts w:ascii="TimesNewRomanPSMT" w:hAnsi="TimesNewRomanPSMT" w:cs="TimesNewRomanPSMT"/>
          <w:sz w:val="28"/>
          <w:szCs w:val="28"/>
          <w:lang w:val="uk-UA"/>
        </w:rPr>
      </w:pPr>
      <w:r>
        <w:rPr>
          <w:rFonts w:ascii="TimesNewRomanPSMT" w:hAnsi="TimesNewRomanPSMT" w:cs="TimesNewRomanPSMT"/>
          <w:sz w:val="28"/>
          <w:szCs w:val="28"/>
          <w:lang w:val="uk-UA"/>
        </w:rPr>
        <w:t>ситуаціях»;</w:t>
      </w:r>
    </w:p>
    <w:p>
      <w:pPr>
        <w:autoSpaceDE w:val="0"/>
        <w:autoSpaceDN w:val="0"/>
        <w:adjustRightInd w:val="0"/>
        <w:spacing w:after="0" w:line="360" w:lineRule="auto"/>
        <w:jc w:val="both"/>
        <w:rPr>
          <w:rFonts w:ascii="TimesNewRomanPSMT" w:hAnsi="TimesNewRomanPSMT" w:cs="TimesNewRomanPSMT"/>
          <w:sz w:val="28"/>
          <w:szCs w:val="28"/>
          <w:lang w:val="uk-UA"/>
        </w:rPr>
      </w:pPr>
      <w:r>
        <w:rPr>
          <w:rFonts w:ascii="TimesNewRomanPSMT" w:hAnsi="TimesNewRomanPSMT" w:cs="TimesNewRomanPSMT"/>
          <w:sz w:val="28"/>
          <w:szCs w:val="28"/>
          <w:lang w:val="uk-UA"/>
        </w:rPr>
        <w:t>- інформаційний комікс для дітей «Поради від захисника України»;</w:t>
      </w:r>
    </w:p>
    <w:p>
      <w:pPr>
        <w:autoSpaceDE w:val="0"/>
        <w:autoSpaceDN w:val="0"/>
        <w:adjustRightInd w:val="0"/>
        <w:spacing w:after="0" w:line="360" w:lineRule="auto"/>
        <w:jc w:val="both"/>
        <w:rPr>
          <w:rFonts w:ascii="TimesNewRomanPSMT" w:hAnsi="TimesNewRomanPSMT" w:cs="TimesNewRomanPSMT"/>
          <w:sz w:val="28"/>
          <w:szCs w:val="28"/>
          <w:lang w:val="uk-UA"/>
        </w:rPr>
      </w:pPr>
      <w:r>
        <w:rPr>
          <w:rFonts w:ascii="TimesNewRomanPSMT" w:hAnsi="TimesNewRomanPSMT" w:cs="TimesNewRomanPSMT"/>
          <w:sz w:val="28"/>
          <w:szCs w:val="28"/>
          <w:lang w:val="uk-UA"/>
        </w:rPr>
        <w:t>- хрестоматію для дітей дошкільного віку «Моя країна – Україна» з</w:t>
      </w:r>
    </w:p>
    <w:p>
      <w:pPr>
        <w:spacing w:line="360" w:lineRule="auto"/>
        <w:jc w:val="both"/>
        <w:rPr>
          <w:rFonts w:ascii="TimesNewRomanPSMT" w:hAnsi="TimesNewRomanPSMT" w:cs="TimesNewRomanPSMT"/>
          <w:color w:val="2F5497"/>
          <w:sz w:val="28"/>
          <w:szCs w:val="28"/>
          <w:lang w:val="uk-UA"/>
        </w:rPr>
      </w:pPr>
      <w:r>
        <w:rPr>
          <w:rFonts w:ascii="TimesNewRomanPSMT" w:hAnsi="TimesNewRomanPSMT" w:cs="TimesNewRomanPSMT"/>
          <w:sz w:val="28"/>
          <w:szCs w:val="28"/>
          <w:lang w:val="uk-UA"/>
        </w:rPr>
        <w:t>національно-патріотичного виховання</w:t>
      </w:r>
      <w:r>
        <w:rPr>
          <w:rFonts w:ascii="TimesNewRomanPSMT" w:hAnsi="TimesNewRomanPSMT" w:cs="TimesNewRomanPSMT"/>
          <w:color w:val="2F5497"/>
          <w:sz w:val="28"/>
          <w:szCs w:val="28"/>
          <w:lang w:val="uk-UA"/>
        </w:rPr>
        <w:t xml:space="preserve">.     </w:t>
      </w:r>
    </w:p>
    <w:p>
      <w:pPr>
        <w:jc w:val="both"/>
        <w:rPr>
          <w:rFonts w:ascii="TimesNewRomanPSMT" w:hAnsi="TimesNewRomanPSMT" w:cs="TimesNewRomanPSMT"/>
          <w:color w:val="2F5497"/>
          <w:sz w:val="28"/>
          <w:szCs w:val="28"/>
          <w:lang w:val="uk-UA"/>
        </w:rPr>
      </w:pPr>
      <w:r>
        <w:rPr>
          <w:rFonts w:ascii="Times New Roman" w:hAnsi="Times New Roman" w:cs="Times New Roman"/>
          <w:b/>
          <w:bCs/>
          <w:sz w:val="28"/>
          <w:szCs w:val="28"/>
        </w:rPr>
        <w:t>Робочий навча</w:t>
      </w:r>
      <w:r>
        <w:rPr>
          <w:rFonts w:ascii="Times New Roman" w:hAnsi="Times New Roman" w:cs="Times New Roman"/>
          <w:b/>
          <w:bCs/>
          <w:sz w:val="28"/>
          <w:szCs w:val="28"/>
          <w:lang w:val="uk-UA"/>
        </w:rPr>
        <w:t>льний план ЗДО</w:t>
      </w:r>
      <w:r>
        <w:rPr>
          <w:rFonts w:ascii="Times New Roman" w:hAnsi="Times New Roman" w:cs="Times New Roman"/>
          <w:bCs/>
          <w:sz w:val="28"/>
          <w:szCs w:val="28"/>
        </w:rPr>
        <w:t xml:space="preserve"> </w:t>
      </w:r>
      <w:r>
        <w:rPr>
          <w:rFonts w:ascii="Times New Roman" w:hAnsi="Times New Roman" w:cs="Times New Roman"/>
          <w:sz w:val="28"/>
          <w:szCs w:val="28"/>
          <w:lang w:val="uk-UA"/>
        </w:rPr>
        <w:t>складено  на 2023/2024 навчальний рік згідно з</w:t>
      </w:r>
      <w:r>
        <w:rPr>
          <w:rFonts w:ascii="Times New Roman" w:hAnsi="Times New Roman" w:cs="Times New Roman"/>
          <w:bCs/>
          <w:sz w:val="28"/>
          <w:szCs w:val="28"/>
          <w:lang w:val="uk-UA"/>
        </w:rPr>
        <w:t xml:space="preserve"> наказом Міністерства освіти і науки України 20.04.2015</w:t>
      </w:r>
      <w:r>
        <w:rPr>
          <w:rFonts w:ascii="Times New Roman" w:hAnsi="Times New Roman" w:cs="Times New Roman"/>
          <w:bCs/>
          <w:sz w:val="28"/>
          <w:szCs w:val="28"/>
        </w:rPr>
        <w:t> </w:t>
      </w:r>
      <w:r>
        <w:rPr>
          <w:rFonts w:ascii="Times New Roman" w:hAnsi="Times New Roman" w:cs="Times New Roman"/>
          <w:bCs/>
          <w:sz w:val="28"/>
          <w:szCs w:val="28"/>
          <w:lang w:val="uk-UA"/>
        </w:rPr>
        <w:t xml:space="preserve"> №</w:t>
      </w:r>
      <w:r>
        <w:rPr>
          <w:rFonts w:ascii="Times New Roman" w:hAnsi="Times New Roman" w:cs="Times New Roman"/>
          <w:bCs/>
          <w:sz w:val="28"/>
          <w:szCs w:val="28"/>
          <w:lang w:val="en-US"/>
        </w:rPr>
        <w:t> </w:t>
      </w:r>
      <w:r>
        <w:rPr>
          <w:rFonts w:ascii="Times New Roman" w:hAnsi="Times New Roman" w:cs="Times New Roman"/>
          <w:bCs/>
          <w:sz w:val="28"/>
          <w:szCs w:val="28"/>
          <w:lang w:val="uk-UA"/>
        </w:rPr>
        <w:t>446 «Про затвердження гранично допустимого навчального навантаження на дитину у дошкільних навчальних закладах різних типів та форми власності»</w:t>
      </w:r>
      <w:r>
        <w:rPr>
          <w:rFonts w:ascii="Times New Roman" w:hAnsi="Times New Roman" w:cs="Times New Roman"/>
          <w:sz w:val="28"/>
          <w:szCs w:val="28"/>
          <w:lang w:val="uk-UA"/>
        </w:rPr>
        <w:t xml:space="preserve"> .</w:t>
      </w:r>
    </w:p>
    <w:p>
      <w:pPr>
        <w:shd w:val="clear" w:color="auto" w:fill="FFFFFF"/>
        <w:spacing w:after="0" w:line="336" w:lineRule="atLeast"/>
        <w:rPr>
          <w:rFonts w:ascii="Times New Roman" w:hAnsi="Times New Roman" w:eastAsia="Times New Roman" w:cs="Times New Roman"/>
          <w:color w:val="000000"/>
          <w:sz w:val="24"/>
          <w:szCs w:val="24"/>
          <w:lang w:val="uk-UA" w:eastAsia="uk-UA"/>
        </w:rPr>
      </w:pPr>
    </w:p>
    <w:p>
      <w:pPr>
        <w:jc w:val="both"/>
        <w:rPr>
          <w:rFonts w:ascii="TimesNewRomanPSMT" w:hAnsi="TimesNewRomanPSMT" w:cs="TimesNewRomanPSMT"/>
          <w:color w:val="2F5497"/>
          <w:sz w:val="28"/>
          <w:szCs w:val="28"/>
          <w:lang w:val="uk-UA"/>
        </w:rPr>
      </w:pPr>
    </w:p>
    <w:p>
      <w:pPr>
        <w:rPr>
          <w:rFonts w:ascii="Times New Roman" w:hAnsi="Times New Roman" w:cs="Times New Roman"/>
          <w:color w:val="FF0000"/>
          <w:sz w:val="28"/>
          <w:szCs w:val="28"/>
          <w:lang w:val="uk-UA"/>
        </w:rPr>
      </w:pPr>
    </w:p>
    <w:p>
      <w:pPr>
        <w:jc w:val="both"/>
        <w:rPr>
          <w:rFonts w:ascii="TimesNewRomanPSMT" w:hAnsi="TimesNewRomanPSMT" w:cs="TimesNewRomanPSMT"/>
          <w:color w:val="2F5497"/>
          <w:sz w:val="28"/>
          <w:szCs w:val="28"/>
          <w:lang w:val="uk-UA"/>
        </w:rPr>
      </w:pPr>
    </w:p>
    <w:p>
      <w:pPr>
        <w:rPr>
          <w:lang w:val="uk-UA"/>
        </w:rPr>
      </w:pPr>
      <w:r>
        <w:rPr>
          <w:lang w:val="uk-UA"/>
        </w:rPr>
        <w:br w:type="page"/>
      </w:r>
    </w:p>
    <w:p>
      <w:pPr>
        <w:rPr>
          <w:lang w:val="uk-UA"/>
        </w:rPr>
      </w:pPr>
    </w:p>
    <w:tbl>
      <w:tblPr>
        <w:tblStyle w:val="4"/>
        <w:tblW w:w="5000" w:type="pct"/>
        <w:tblInd w:w="0"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tblLayout w:type="autofit"/>
        <w:tblCellMar>
          <w:top w:w="0" w:type="dxa"/>
          <w:left w:w="0" w:type="dxa"/>
          <w:bottom w:w="0" w:type="dxa"/>
          <w:right w:w="0" w:type="dxa"/>
        </w:tblCellMar>
      </w:tblPr>
      <w:tblGrid>
        <w:gridCol w:w="4680"/>
        <w:gridCol w:w="4681"/>
      </w:tblGrid>
      <w:tr>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0" w:type="dxa"/>
            <w:left w:w="0" w:type="dxa"/>
            <w:bottom w:w="0" w:type="dxa"/>
            <w:right w:w="0" w:type="dxa"/>
          </w:tblCellMar>
        </w:tblPrEx>
        <w:tc>
          <w:tcPr>
            <w:tcW w:w="2500" w:type="pct"/>
            <w:tcBorders>
              <w:top w:val="single" w:color="auto" w:sz="2" w:space="0"/>
              <w:left w:val="single" w:color="auto" w:sz="2" w:space="0"/>
              <w:bottom w:val="single" w:color="auto" w:sz="2" w:space="0"/>
              <w:right w:val="single" w:color="auto" w:sz="2" w:space="0"/>
            </w:tcBorders>
          </w:tcPr>
          <w:p>
            <w:pPr>
              <w:spacing w:after="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b/>
                <w:bCs/>
                <w:color w:val="000000"/>
                <w:sz w:val="24"/>
                <w:szCs w:val="24"/>
              </w:rPr>
              <w:br w:type="textWrapping"/>
            </w:r>
          </w:p>
        </w:tc>
        <w:tc>
          <w:tcPr>
            <w:tcW w:w="2500" w:type="pct"/>
            <w:tcBorders>
              <w:top w:val="single" w:color="auto" w:sz="2" w:space="0"/>
              <w:left w:val="single" w:color="auto" w:sz="2" w:space="0"/>
              <w:bottom w:val="single" w:color="auto" w:sz="2" w:space="0"/>
              <w:right w:val="single" w:color="auto" w:sz="2" w:space="0"/>
            </w:tcBorders>
          </w:tcPr>
          <w:p>
            <w:pPr>
              <w:spacing w:after="0" w:line="240" w:lineRule="auto"/>
              <w:textAlignment w:val="baseline"/>
              <w:rPr>
                <w:rFonts w:ascii="Times New Roman" w:hAnsi="Times New Roman" w:eastAsia="Times New Roman" w:cs="Times New Roman"/>
                <w:b/>
                <w:bCs/>
                <w:color w:val="000000"/>
                <w:sz w:val="24"/>
                <w:szCs w:val="24"/>
                <w:lang w:val="uk-UA"/>
              </w:rPr>
            </w:pPr>
            <w:r>
              <w:rPr>
                <w:rFonts w:ascii="Times New Roman" w:hAnsi="Times New Roman" w:eastAsia="Times New Roman" w:cs="Times New Roman"/>
                <w:b/>
                <w:bCs/>
                <w:color w:val="000000"/>
                <w:sz w:val="24"/>
                <w:szCs w:val="24"/>
                <w:lang w:val="uk-UA"/>
              </w:rPr>
              <w:t>ЗАТВЕРДЖУЮ</w:t>
            </w:r>
          </w:p>
          <w:p>
            <w:pPr>
              <w:spacing w:after="0" w:line="240" w:lineRule="auto"/>
              <w:textAlignment w:val="baseline"/>
              <w:rPr>
                <w:rFonts w:ascii="Times New Roman" w:hAnsi="Times New Roman" w:eastAsia="Times New Roman" w:cs="Times New Roman"/>
                <w:b/>
                <w:bCs/>
                <w:color w:val="000000"/>
                <w:sz w:val="24"/>
                <w:szCs w:val="24"/>
                <w:lang w:val="uk-UA"/>
              </w:rPr>
            </w:pPr>
            <w:r>
              <w:rPr>
                <w:rFonts w:ascii="Times New Roman" w:hAnsi="Times New Roman" w:eastAsia="Times New Roman" w:cs="Times New Roman"/>
                <w:b/>
                <w:bCs/>
                <w:color w:val="000000"/>
                <w:sz w:val="24"/>
                <w:szCs w:val="24"/>
                <w:lang w:val="uk-UA"/>
              </w:rPr>
              <w:t>В</w:t>
            </w:r>
            <w:r>
              <w:rPr>
                <w:rFonts w:hint="default" w:ascii="Times New Roman" w:hAnsi="Times New Roman" w:eastAsia="Times New Roman" w:cs="Times New Roman"/>
                <w:b/>
                <w:bCs/>
                <w:color w:val="000000"/>
                <w:sz w:val="24"/>
                <w:szCs w:val="24"/>
                <w:lang w:val="uk-UA"/>
              </w:rPr>
              <w:t>. о. д</w:t>
            </w:r>
            <w:r>
              <w:rPr>
                <w:rFonts w:ascii="Times New Roman" w:hAnsi="Times New Roman" w:eastAsia="Times New Roman" w:cs="Times New Roman"/>
                <w:b/>
                <w:bCs/>
                <w:color w:val="000000"/>
                <w:sz w:val="24"/>
                <w:szCs w:val="24"/>
                <w:lang w:val="uk-UA"/>
              </w:rPr>
              <w:t>иректора  гімназії</w:t>
            </w:r>
          </w:p>
          <w:p>
            <w:pPr>
              <w:spacing w:after="0" w:line="240" w:lineRule="auto"/>
              <w:textAlignment w:val="baseline"/>
              <w:rPr>
                <w:rFonts w:ascii="Times New Roman" w:hAnsi="Times New Roman" w:eastAsia="Times New Roman" w:cs="Times New Roman"/>
                <w:b/>
                <w:bCs/>
                <w:color w:val="000000"/>
                <w:sz w:val="24"/>
                <w:szCs w:val="24"/>
                <w:lang w:val="uk-UA"/>
              </w:rPr>
            </w:pPr>
            <w:r>
              <w:rPr>
                <w:rFonts w:ascii="Times New Roman" w:hAnsi="Times New Roman" w:eastAsia="Times New Roman" w:cs="Times New Roman"/>
                <w:b/>
                <w:bCs/>
                <w:color w:val="000000"/>
                <w:sz w:val="24"/>
                <w:szCs w:val="24"/>
                <w:lang w:val="uk-UA"/>
              </w:rPr>
              <w:t xml:space="preserve">__________________  _____________ </w:t>
            </w:r>
          </w:p>
          <w:p>
            <w:pPr>
              <w:spacing w:after="0" w:line="240" w:lineRule="auto"/>
              <w:textAlignment w:val="baseline"/>
              <w:rPr>
                <w:rFonts w:ascii="Times New Roman" w:hAnsi="Times New Roman" w:eastAsia="Times New Roman" w:cs="Times New Roman"/>
                <w:b/>
                <w:bCs/>
                <w:color w:val="000000"/>
                <w:sz w:val="24"/>
                <w:szCs w:val="24"/>
                <w:lang w:val="uk-UA"/>
              </w:rPr>
            </w:pPr>
            <w:r>
              <w:rPr>
                <w:rFonts w:ascii="Times New Roman" w:hAnsi="Times New Roman" w:eastAsia="Times New Roman" w:cs="Times New Roman"/>
                <w:b/>
                <w:bCs/>
                <w:color w:val="000000"/>
                <w:sz w:val="24"/>
                <w:szCs w:val="24"/>
                <w:lang w:val="uk-UA"/>
              </w:rPr>
              <w:t xml:space="preserve">__________________   2023 року </w:t>
            </w:r>
          </w:p>
          <w:p>
            <w:pPr>
              <w:spacing w:after="0" w:line="240" w:lineRule="auto"/>
              <w:textAlignment w:val="baseline"/>
              <w:rPr>
                <w:rFonts w:ascii="Times New Roman" w:hAnsi="Times New Roman" w:eastAsia="Times New Roman" w:cs="Times New Roman"/>
                <w:sz w:val="24"/>
                <w:szCs w:val="24"/>
                <w:lang w:val="uk-UA"/>
              </w:rPr>
            </w:pPr>
          </w:p>
        </w:tc>
      </w:tr>
    </w:tbl>
    <w:p>
      <w:pPr>
        <w:shd w:val="clear" w:color="auto" w:fill="FFFFFF"/>
        <w:spacing w:after="0" w:line="240" w:lineRule="auto"/>
        <w:ind w:left="450" w:right="450"/>
        <w:jc w:val="center"/>
        <w:textAlignment w:val="baseline"/>
        <w:rPr>
          <w:rFonts w:ascii="Times New Roman" w:hAnsi="Times New Roman" w:eastAsia="Times New Roman" w:cs="Times New Roman"/>
          <w:b/>
          <w:bCs/>
          <w:color w:val="000000"/>
          <w:sz w:val="32"/>
          <w:lang w:val="uk-UA"/>
        </w:rPr>
      </w:pPr>
      <w:bookmarkStart w:id="0" w:name="n13"/>
      <w:bookmarkEnd w:id="0"/>
    </w:p>
    <w:p>
      <w:pPr>
        <w:shd w:val="clear" w:color="auto" w:fill="FFFFFF"/>
        <w:spacing w:after="0" w:line="240" w:lineRule="auto"/>
        <w:ind w:left="450" w:right="450"/>
        <w:jc w:val="center"/>
        <w:textAlignment w:val="baseline"/>
        <w:rPr>
          <w:rFonts w:ascii="Times New Roman" w:hAnsi="Times New Roman" w:eastAsia="Times New Roman" w:cs="Times New Roman"/>
          <w:b/>
          <w:bCs/>
          <w:color w:val="000000"/>
          <w:sz w:val="32"/>
          <w:lang w:val="uk-UA"/>
        </w:rPr>
      </w:pPr>
      <w:r>
        <w:rPr>
          <w:rFonts w:ascii="Times New Roman" w:hAnsi="Times New Roman" w:eastAsia="Times New Roman" w:cs="Times New Roman"/>
          <w:b/>
          <w:bCs/>
          <w:color w:val="000000"/>
          <w:sz w:val="32"/>
          <w:lang w:val="uk-UA"/>
        </w:rPr>
        <w:t>РОБОЧИЙ  НАВЧАЛЬНИЙ ПЛАН</w:t>
      </w:r>
    </w:p>
    <w:p>
      <w:pPr>
        <w:shd w:val="clear" w:color="auto" w:fill="FFFFFF"/>
        <w:spacing w:after="0" w:line="240" w:lineRule="auto"/>
        <w:ind w:left="450" w:right="450"/>
        <w:textAlignment w:val="baseline"/>
        <w:rPr>
          <w:rFonts w:ascii="Times New Roman" w:hAnsi="Times New Roman" w:eastAsia="Times New Roman" w:cs="Times New Roman"/>
          <w:b/>
          <w:bCs/>
          <w:color w:val="000000"/>
          <w:sz w:val="32"/>
          <w:lang w:val="uk-UA"/>
        </w:rPr>
      </w:pPr>
      <w:r>
        <w:rPr>
          <w:rFonts w:ascii="Times New Roman" w:hAnsi="Times New Roman" w:eastAsia="Times New Roman" w:cs="Times New Roman"/>
          <w:b/>
          <w:bCs/>
          <w:color w:val="000000"/>
          <w:sz w:val="32"/>
          <w:lang w:val="uk-UA"/>
        </w:rPr>
        <w:t xml:space="preserve">____________________________________________________ </w:t>
      </w:r>
    </w:p>
    <w:p>
      <w:pPr>
        <w:shd w:val="clear" w:color="auto" w:fill="FFFFFF"/>
        <w:spacing w:after="0" w:line="240" w:lineRule="auto"/>
        <w:ind w:left="450" w:right="450"/>
        <w:jc w:val="center"/>
        <w:textAlignment w:val="baseline"/>
        <w:rPr>
          <w:rFonts w:ascii="Times New Roman" w:hAnsi="Times New Roman" w:eastAsia="Times New Roman" w:cs="Times New Roman"/>
          <w:b/>
          <w:bCs/>
          <w:color w:val="000000"/>
          <w:sz w:val="32"/>
          <w:lang w:val="uk-UA"/>
        </w:rPr>
      </w:pPr>
      <w:r>
        <w:rPr>
          <w:rFonts w:ascii="Times New Roman" w:hAnsi="Times New Roman" w:eastAsia="Times New Roman" w:cs="Times New Roman"/>
          <w:b/>
          <w:bCs/>
          <w:color w:val="000000"/>
          <w:sz w:val="32"/>
          <w:lang w:val="uk-UA"/>
        </w:rPr>
        <w:t xml:space="preserve">закладу дошкільної освіти </w:t>
      </w:r>
    </w:p>
    <w:p>
      <w:pPr>
        <w:shd w:val="clear" w:color="auto" w:fill="FFFFFF"/>
        <w:spacing w:after="0" w:line="240" w:lineRule="auto"/>
        <w:ind w:left="450" w:right="450"/>
        <w:jc w:val="center"/>
        <w:textAlignment w:val="baseline"/>
        <w:rPr>
          <w:rFonts w:ascii="Times New Roman" w:hAnsi="Times New Roman" w:eastAsia="Times New Roman" w:cs="Times New Roman"/>
          <w:b/>
          <w:bCs/>
          <w:color w:val="000000"/>
          <w:sz w:val="32"/>
          <w:lang w:val="uk-UA"/>
        </w:rPr>
      </w:pPr>
      <w:r>
        <w:rPr>
          <w:rFonts w:ascii="Times New Roman" w:hAnsi="Times New Roman" w:eastAsia="Times New Roman" w:cs="Times New Roman"/>
          <w:b/>
          <w:bCs/>
          <w:color w:val="000000"/>
          <w:sz w:val="32"/>
          <w:lang w:val="uk-UA"/>
        </w:rPr>
        <w:t>на 2023/2024 н.р.</w:t>
      </w:r>
      <w:r>
        <w:rPr>
          <w:rFonts w:ascii="Times New Roman" w:hAnsi="Times New Roman" w:eastAsia="Times New Roman" w:cs="Times New Roman"/>
          <w:b/>
          <w:bCs/>
          <w:color w:val="000000"/>
          <w:sz w:val="32"/>
        </w:rPr>
        <w:t> </w:t>
      </w:r>
    </w:p>
    <w:p>
      <w:pPr>
        <w:shd w:val="clear" w:color="auto" w:fill="FFFFFF"/>
        <w:spacing w:after="0" w:line="240" w:lineRule="auto"/>
        <w:ind w:left="450" w:right="450"/>
        <w:jc w:val="center"/>
        <w:textAlignment w:val="baseline"/>
        <w:rPr>
          <w:rFonts w:ascii="Times New Roman" w:hAnsi="Times New Roman" w:eastAsia="Times New Roman" w:cs="Times New Roman"/>
          <w:b/>
          <w:bCs/>
          <w:color w:val="000000"/>
          <w:sz w:val="32"/>
          <w:lang w:val="uk-UA"/>
        </w:rPr>
      </w:pPr>
    </w:p>
    <w:tbl>
      <w:tblPr>
        <w:tblStyle w:val="11"/>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6"/>
        <w:gridCol w:w="4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6" w:type="dxa"/>
            <w:tcBorders>
              <w:top w:val="single" w:color="auto" w:sz="4" w:space="0"/>
              <w:left w:val="single" w:color="auto" w:sz="4" w:space="0"/>
              <w:bottom w:val="single" w:color="auto" w:sz="4" w:space="0"/>
              <w:right w:val="single" w:color="auto" w:sz="4" w:space="0"/>
            </w:tcBorders>
          </w:tcPr>
          <w:p>
            <w:pPr>
              <w:spacing w:after="0" w:line="240" w:lineRule="auto"/>
              <w:jc w:val="center"/>
              <w:textAlignment w:val="baseline"/>
              <w:rPr>
                <w:rFonts w:ascii="Times New Roman" w:hAnsi="Times New Roman" w:eastAsia="Times New Roman" w:cs="Times New Roman"/>
                <w:b/>
                <w:bCs/>
                <w:color w:val="000000"/>
                <w:sz w:val="24"/>
                <w:szCs w:val="24"/>
                <w:lang w:val="uk-UA"/>
              </w:rPr>
            </w:pPr>
            <w:r>
              <w:rPr>
                <w:rFonts w:ascii="Times New Roman" w:hAnsi="Times New Roman" w:eastAsia="Times New Roman" w:cs="Times New Roman"/>
                <w:b/>
                <w:bCs/>
                <w:color w:val="000000"/>
                <w:sz w:val="24"/>
                <w:szCs w:val="24"/>
                <w:lang w:val="uk-UA"/>
              </w:rPr>
              <w:t>В</w:t>
            </w:r>
            <w:r>
              <w:rPr>
                <w:rFonts w:ascii="Times New Roman" w:hAnsi="Times New Roman" w:eastAsia="Times New Roman" w:cs="Times New Roman"/>
                <w:b/>
                <w:bCs/>
                <w:color w:val="000000"/>
                <w:sz w:val="24"/>
                <w:szCs w:val="24"/>
              </w:rPr>
              <w:t>иди</w:t>
            </w:r>
            <w:r>
              <w:rPr>
                <w:rFonts w:ascii="Times New Roman" w:hAnsi="Times New Roman" w:eastAsia="Times New Roman" w:cs="Times New Roman"/>
                <w:b/>
                <w:bCs/>
                <w:color w:val="000000"/>
                <w:sz w:val="24"/>
                <w:szCs w:val="24"/>
                <w:lang w:val="uk-UA"/>
              </w:rPr>
              <w:t xml:space="preserve"> спеціально-організованої діяльності</w:t>
            </w:r>
          </w:p>
          <w:p>
            <w:pPr>
              <w:spacing w:after="0" w:line="240" w:lineRule="auto"/>
              <w:ind w:right="450"/>
              <w:jc w:val="center"/>
              <w:textAlignment w:val="baseline"/>
              <w:rPr>
                <w:rFonts w:ascii="Times New Roman" w:hAnsi="Times New Roman" w:eastAsia="Times New Roman" w:cs="Times New Roman"/>
                <w:color w:val="000000"/>
                <w:sz w:val="24"/>
                <w:szCs w:val="24"/>
              </w:rPr>
            </w:pPr>
          </w:p>
        </w:tc>
        <w:tc>
          <w:tcPr>
            <w:tcW w:w="4565" w:type="dxa"/>
            <w:tcBorders>
              <w:top w:val="single" w:color="auto" w:sz="4" w:space="0"/>
              <w:left w:val="single" w:color="auto" w:sz="4" w:space="0"/>
              <w:bottom w:val="single" w:color="auto" w:sz="4" w:space="0"/>
              <w:right w:val="single" w:color="auto" w:sz="4" w:space="0"/>
            </w:tcBorders>
          </w:tcPr>
          <w:p>
            <w:pPr>
              <w:spacing w:after="0" w:line="240" w:lineRule="auto"/>
              <w:jc w:val="center"/>
              <w:textAlignment w:val="baseline"/>
              <w:rPr>
                <w:rFonts w:ascii="Times New Roman" w:hAnsi="Times New Roman" w:eastAsia="Times New Roman" w:cs="Times New Roman"/>
                <w:b/>
                <w:sz w:val="28"/>
                <w:szCs w:val="28"/>
                <w:lang w:val="uk-UA"/>
              </w:rPr>
            </w:pPr>
            <w:r>
              <w:rPr>
                <w:rFonts w:ascii="Times New Roman" w:hAnsi="Times New Roman" w:eastAsia="Times New Roman" w:cs="Times New Roman"/>
                <w:b/>
                <w:sz w:val="28"/>
                <w:szCs w:val="28"/>
                <w:lang w:val="uk-UA"/>
              </w:rPr>
              <w:t>Різновікова група</w:t>
            </w:r>
          </w:p>
          <w:p>
            <w:pPr>
              <w:spacing w:after="0" w:line="240" w:lineRule="auto"/>
              <w:ind w:right="450"/>
              <w:jc w:val="center"/>
              <w:textAlignment w:val="baseline"/>
              <w:rPr>
                <w:rFonts w:ascii="Times New Roman" w:hAnsi="Times New Roman" w:eastAsia="Times New Roman" w:cs="Times New Roman"/>
                <w:color w:val="000000"/>
                <w:sz w:val="24"/>
                <w:szCs w:val="24"/>
              </w:rPr>
            </w:pPr>
            <w:r>
              <w:rPr>
                <w:rFonts w:ascii="Times New Roman" w:hAnsi="Times New Roman" w:eastAsia="Times New Roman" w:cs="Times New Roman"/>
                <w:sz w:val="28"/>
                <w:szCs w:val="28"/>
                <w:lang w:val="uk-UA"/>
              </w:rPr>
              <w:t>/кількість занять на тиждень/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lang w:val="uk-UA"/>
              </w:rPr>
            </w:pPr>
            <w:r>
              <w:rPr>
                <w:rFonts w:ascii="Times New Roman" w:hAnsi="Times New Roman" w:eastAsia="Times New Roman" w:cs="Times New Roman"/>
                <w:sz w:val="24"/>
                <w:szCs w:val="24"/>
                <w:lang w:val="uk-UA"/>
              </w:rPr>
              <w:t>Дитина в соціумі (</w:t>
            </w:r>
            <w:r>
              <w:rPr>
                <w:rFonts w:ascii="Times New Roman" w:hAnsi="Times New Roman" w:cs="Times New Roman"/>
                <w:sz w:val="24"/>
                <w:szCs w:val="24"/>
                <w:lang w:val="uk-UA"/>
              </w:rPr>
              <w:t>основи правової культури,формування основ духовно-моральних якостей,народознавство)</w:t>
            </w:r>
          </w:p>
        </w:tc>
        <w:tc>
          <w:tcPr>
            <w:tcW w:w="4565" w:type="dxa"/>
            <w:tcBorders>
              <w:top w:val="single" w:color="auto" w:sz="4" w:space="0"/>
              <w:left w:val="single" w:color="auto" w:sz="4" w:space="0"/>
              <w:bottom w:val="single" w:color="auto" w:sz="4" w:space="0"/>
              <w:right w:val="single" w:color="auto" w:sz="4" w:space="0"/>
            </w:tcBorders>
          </w:tcPr>
          <w:p>
            <w:pPr>
              <w:spacing w:after="0" w:line="240" w:lineRule="auto"/>
              <w:ind w:right="450"/>
              <w:jc w:val="center"/>
              <w:textAlignment w:val="baseline"/>
              <w:rPr>
                <w:rFonts w:ascii="Times New Roman" w:hAnsi="Times New Roman" w:eastAsia="Times New Roman" w:cs="Times New Roman"/>
                <w:color w:val="000000"/>
                <w:sz w:val="24"/>
                <w:szCs w:val="24"/>
                <w:lang w:val="uk-UA"/>
              </w:rPr>
            </w:pPr>
            <w:r>
              <w:rPr>
                <w:rFonts w:ascii="Times New Roman" w:hAnsi="Times New Roman" w:eastAsia="Times New Roman" w:cs="Times New Roman"/>
                <w:color w:val="000000"/>
                <w:sz w:val="24"/>
                <w:szCs w:val="24"/>
                <w:lang w:val="uk-U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6" w:type="dxa"/>
            <w:tcBorders>
              <w:top w:val="single" w:color="auto" w:sz="4" w:space="0"/>
              <w:left w:val="single" w:color="auto" w:sz="4" w:space="0"/>
              <w:bottom w:val="single" w:color="auto" w:sz="4" w:space="0"/>
              <w:right w:val="single" w:color="auto" w:sz="4" w:space="0"/>
            </w:tcBorders>
          </w:tcPr>
          <w:p>
            <w:pPr>
              <w:spacing w:before="150" w:after="150" w:line="240" w:lineRule="auto"/>
              <w:textAlignment w:val="baseline"/>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Дитина в природному довкіллі</w:t>
            </w:r>
          </w:p>
        </w:tc>
        <w:tc>
          <w:tcPr>
            <w:tcW w:w="4565" w:type="dxa"/>
            <w:tcBorders>
              <w:top w:val="single" w:color="auto" w:sz="4" w:space="0"/>
              <w:left w:val="single" w:color="auto" w:sz="4" w:space="0"/>
              <w:bottom w:val="single" w:color="auto" w:sz="4" w:space="0"/>
              <w:right w:val="single" w:color="auto" w:sz="4" w:space="0"/>
            </w:tcBorders>
          </w:tcPr>
          <w:p>
            <w:pPr>
              <w:spacing w:after="0" w:line="240" w:lineRule="auto"/>
              <w:ind w:right="450"/>
              <w:jc w:val="center"/>
              <w:textAlignment w:val="baseline"/>
              <w:rPr>
                <w:rFonts w:ascii="Times New Roman" w:hAnsi="Times New Roman" w:eastAsia="Times New Roman" w:cs="Times New Roman"/>
                <w:color w:val="000000"/>
                <w:sz w:val="24"/>
                <w:szCs w:val="24"/>
                <w:lang w:val="uk-UA"/>
              </w:rPr>
            </w:pPr>
            <w:r>
              <w:rPr>
                <w:rFonts w:ascii="Times New Roman" w:hAnsi="Times New Roman" w:eastAsia="Times New Roman" w:cs="Times New Roman"/>
                <w:color w:val="000000"/>
                <w:sz w:val="24"/>
                <w:szCs w:val="24"/>
                <w:lang w:val="uk-U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6" w:type="dxa"/>
            <w:tcBorders>
              <w:top w:val="single" w:color="auto" w:sz="4" w:space="0"/>
              <w:left w:val="single" w:color="auto" w:sz="4" w:space="0"/>
              <w:bottom w:val="single" w:color="auto" w:sz="4" w:space="0"/>
              <w:right w:val="single" w:color="auto" w:sz="4" w:space="0"/>
            </w:tcBorders>
          </w:tcPr>
          <w:p>
            <w:pPr>
              <w:spacing w:before="150" w:after="150" w:line="240" w:lineRule="auto"/>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Художньо-продуктивна діяльність (музична</w:t>
            </w:r>
            <w:r>
              <w:rPr>
                <w:rFonts w:ascii="Times New Roman" w:hAnsi="Times New Roman" w:eastAsia="Times New Roman" w:cs="Times New Roman"/>
                <w:sz w:val="24"/>
                <w:szCs w:val="24"/>
                <w:lang w:val="uk-UA"/>
              </w:rPr>
              <w:t>;</w:t>
            </w:r>
            <w:r>
              <w:rPr>
                <w:rFonts w:ascii="Times New Roman" w:hAnsi="Times New Roman" w:eastAsia="Times New Roman" w:cs="Times New Roman"/>
                <w:sz w:val="24"/>
                <w:szCs w:val="24"/>
              </w:rPr>
              <w:t>образотворча</w:t>
            </w:r>
            <w:r>
              <w:rPr>
                <w:rFonts w:ascii="Times New Roman" w:hAnsi="Times New Roman" w:eastAsia="Times New Roman" w:cs="Times New Roman"/>
                <w:sz w:val="24"/>
                <w:szCs w:val="24"/>
                <w:lang w:val="uk-UA"/>
              </w:rPr>
              <w:t>-малювання, ліпка, аплікація;</w:t>
            </w:r>
            <w:r>
              <w:rPr>
                <w:rFonts w:ascii="Times New Roman" w:hAnsi="Times New Roman" w:eastAsia="Times New Roman" w:cs="Times New Roman"/>
                <w:sz w:val="24"/>
                <w:szCs w:val="24"/>
              </w:rPr>
              <w:t xml:space="preserve"> театральна</w:t>
            </w:r>
            <w:r>
              <w:rPr>
                <w:rFonts w:ascii="Times New Roman" w:hAnsi="Times New Roman" w:eastAsia="Times New Roman" w:cs="Times New Roman"/>
                <w:sz w:val="24"/>
                <w:szCs w:val="24"/>
                <w:lang w:val="uk-UA"/>
              </w:rPr>
              <w:t>; літературна</w:t>
            </w:r>
            <w:r>
              <w:rPr>
                <w:rFonts w:ascii="Times New Roman" w:hAnsi="Times New Roman" w:eastAsia="Times New Roman" w:cs="Times New Roman"/>
                <w:sz w:val="24"/>
                <w:szCs w:val="24"/>
              </w:rPr>
              <w:t>)</w:t>
            </w:r>
          </w:p>
        </w:tc>
        <w:tc>
          <w:tcPr>
            <w:tcW w:w="4565" w:type="dxa"/>
            <w:tcBorders>
              <w:top w:val="single" w:color="auto" w:sz="4" w:space="0"/>
              <w:left w:val="single" w:color="auto" w:sz="4" w:space="0"/>
              <w:bottom w:val="single" w:color="auto" w:sz="4" w:space="0"/>
              <w:right w:val="single" w:color="auto" w:sz="4" w:space="0"/>
            </w:tcBorders>
          </w:tcPr>
          <w:p>
            <w:pPr>
              <w:spacing w:after="0" w:line="240" w:lineRule="auto"/>
              <w:ind w:right="450"/>
              <w:jc w:val="center"/>
              <w:textAlignment w:val="baseline"/>
              <w:rPr>
                <w:rFonts w:ascii="Times New Roman" w:hAnsi="Times New Roman" w:eastAsia="Times New Roman" w:cs="Times New Roman"/>
                <w:color w:val="000000"/>
                <w:sz w:val="24"/>
                <w:szCs w:val="24"/>
                <w:lang w:val="uk-UA"/>
              </w:rPr>
            </w:pPr>
            <w:r>
              <w:rPr>
                <w:rFonts w:ascii="Times New Roman" w:hAnsi="Times New Roman" w:eastAsia="Times New Roman" w:cs="Times New Roman"/>
                <w:color w:val="000000"/>
                <w:sz w:val="24"/>
                <w:szCs w:val="24"/>
                <w:lang w:val="uk-U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lang w:val="uk-UA"/>
              </w:rPr>
            </w:pPr>
            <w:r>
              <w:rPr>
                <w:rFonts w:ascii="Times New Roman" w:hAnsi="Times New Roman" w:eastAsia="Times New Roman" w:cs="Times New Roman"/>
                <w:sz w:val="24"/>
                <w:szCs w:val="24"/>
                <w:lang w:val="uk-UA"/>
              </w:rPr>
              <w:t>Дитина в сенсорно-пізнавальному просторі (сенсорні еталони</w:t>
            </w:r>
            <w:r>
              <w:rPr>
                <w:rFonts w:ascii="Times New Roman" w:hAnsi="Times New Roman" w:eastAsia="Times New Roman" w:cs="Times New Roman"/>
                <w:sz w:val="28"/>
                <w:szCs w:val="28"/>
                <w:lang w:val="uk-UA"/>
              </w:rPr>
              <w:t xml:space="preserve">, </w:t>
            </w:r>
            <w:r>
              <w:rPr>
                <w:rFonts w:ascii="Times New Roman" w:hAnsi="Times New Roman" w:cs="Times New Roman"/>
                <w:sz w:val="24"/>
                <w:szCs w:val="24"/>
                <w:lang w:val="uk-UA"/>
              </w:rPr>
              <w:t>елементарні математичні уявлення)</w:t>
            </w:r>
          </w:p>
        </w:tc>
        <w:tc>
          <w:tcPr>
            <w:tcW w:w="4565" w:type="dxa"/>
            <w:tcBorders>
              <w:top w:val="single" w:color="auto" w:sz="4" w:space="0"/>
              <w:left w:val="single" w:color="auto" w:sz="4" w:space="0"/>
              <w:bottom w:val="single" w:color="auto" w:sz="4" w:space="0"/>
              <w:right w:val="single" w:color="auto" w:sz="4" w:space="0"/>
            </w:tcBorders>
          </w:tcPr>
          <w:p>
            <w:pPr>
              <w:spacing w:after="0" w:line="240" w:lineRule="auto"/>
              <w:ind w:right="450"/>
              <w:jc w:val="center"/>
              <w:textAlignment w:val="baseline"/>
              <w:rPr>
                <w:rFonts w:ascii="Times New Roman" w:hAnsi="Times New Roman" w:eastAsia="Times New Roman" w:cs="Times New Roman"/>
                <w:color w:val="000000"/>
                <w:sz w:val="24"/>
                <w:szCs w:val="24"/>
                <w:lang w:val="uk-UA"/>
              </w:rPr>
            </w:pPr>
            <w:r>
              <w:rPr>
                <w:rFonts w:ascii="Times New Roman" w:hAnsi="Times New Roman" w:eastAsia="Times New Roman" w:cs="Times New Roman"/>
                <w:color w:val="000000"/>
                <w:sz w:val="24"/>
                <w:szCs w:val="24"/>
                <w:lang w:val="uk-U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6" w:type="dxa"/>
            <w:tcBorders>
              <w:top w:val="single" w:color="auto" w:sz="4" w:space="0"/>
              <w:left w:val="single" w:color="auto" w:sz="4" w:space="0"/>
              <w:bottom w:val="single" w:color="auto" w:sz="4" w:space="0"/>
              <w:right w:val="single" w:color="auto" w:sz="4" w:space="0"/>
            </w:tcBorders>
          </w:tcPr>
          <w:p>
            <w:pPr>
              <w:spacing w:before="150" w:after="150" w:line="240" w:lineRule="auto"/>
              <w:textAlignment w:val="baseline"/>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 xml:space="preserve">Мовленнєва діяльність (мовленнєвий етикет, </w:t>
            </w:r>
            <w:r>
              <w:rPr>
                <w:rFonts w:ascii="Times New Roman" w:hAnsi="Times New Roman" w:cs="Times New Roman"/>
                <w:sz w:val="24"/>
                <w:szCs w:val="24"/>
                <w:lang w:val="uk-UA"/>
              </w:rPr>
              <w:t>навчання грамоти та підготовка руки до письма)</w:t>
            </w:r>
          </w:p>
        </w:tc>
        <w:tc>
          <w:tcPr>
            <w:tcW w:w="4565" w:type="dxa"/>
            <w:tcBorders>
              <w:top w:val="single" w:color="auto" w:sz="4" w:space="0"/>
              <w:left w:val="single" w:color="auto" w:sz="4" w:space="0"/>
              <w:bottom w:val="single" w:color="auto" w:sz="4" w:space="0"/>
              <w:right w:val="single" w:color="auto" w:sz="4" w:space="0"/>
            </w:tcBorders>
          </w:tcPr>
          <w:p>
            <w:pPr>
              <w:spacing w:after="0" w:line="240" w:lineRule="auto"/>
              <w:ind w:right="450"/>
              <w:jc w:val="center"/>
              <w:textAlignment w:val="baseline"/>
              <w:rPr>
                <w:rFonts w:ascii="Times New Roman" w:hAnsi="Times New Roman" w:eastAsia="Times New Roman" w:cs="Times New Roman"/>
                <w:color w:val="000000"/>
                <w:sz w:val="24"/>
                <w:szCs w:val="24"/>
                <w:lang w:val="uk-UA"/>
              </w:rPr>
            </w:pPr>
            <w:r>
              <w:rPr>
                <w:rFonts w:ascii="Times New Roman" w:hAnsi="Times New Roman" w:eastAsia="Times New Roman" w:cs="Times New Roman"/>
                <w:color w:val="000000"/>
                <w:sz w:val="24"/>
                <w:szCs w:val="24"/>
                <w:lang w:val="uk-U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6" w:type="dxa"/>
            <w:tcBorders>
              <w:top w:val="single" w:color="auto" w:sz="4" w:space="0"/>
              <w:left w:val="single" w:color="auto" w:sz="4" w:space="0"/>
              <w:bottom w:val="single" w:color="auto" w:sz="4" w:space="0"/>
              <w:right w:val="single" w:color="auto" w:sz="4" w:space="0"/>
            </w:tcBorders>
          </w:tcPr>
          <w:p>
            <w:pPr>
              <w:spacing w:before="150" w:after="150" w:line="240" w:lineRule="auto"/>
              <w:textAlignment w:val="baseline"/>
              <w:rPr>
                <w:rFonts w:ascii="Times New Roman" w:hAnsi="Times New Roman" w:eastAsia="Times New Roman" w:cs="Times New Roman"/>
                <w:sz w:val="24"/>
                <w:szCs w:val="24"/>
                <w:lang w:val="uk-UA"/>
              </w:rPr>
            </w:pPr>
            <w:r>
              <w:rPr>
                <w:rFonts w:ascii="Times New Roman" w:hAnsi="Times New Roman" w:eastAsia="Times New Roman" w:cs="Times New Roman"/>
                <w:sz w:val="24"/>
                <w:szCs w:val="24"/>
                <w:lang w:val="uk-UA"/>
              </w:rPr>
              <w:t>Рухова активність</w:t>
            </w:r>
          </w:p>
        </w:tc>
        <w:tc>
          <w:tcPr>
            <w:tcW w:w="4565" w:type="dxa"/>
            <w:tcBorders>
              <w:top w:val="single" w:color="auto" w:sz="4" w:space="0"/>
              <w:left w:val="single" w:color="auto" w:sz="4" w:space="0"/>
              <w:bottom w:val="single" w:color="auto" w:sz="4" w:space="0"/>
              <w:right w:val="single" w:color="auto" w:sz="4" w:space="0"/>
            </w:tcBorders>
          </w:tcPr>
          <w:p>
            <w:pPr>
              <w:spacing w:after="0" w:line="240" w:lineRule="auto"/>
              <w:ind w:right="450"/>
              <w:jc w:val="center"/>
              <w:textAlignment w:val="baseline"/>
              <w:rPr>
                <w:rFonts w:ascii="Times New Roman" w:hAnsi="Times New Roman" w:eastAsia="Times New Roman" w:cs="Times New Roman"/>
                <w:color w:val="000000"/>
                <w:sz w:val="24"/>
                <w:szCs w:val="24"/>
                <w:lang w:val="uk-UA"/>
              </w:rPr>
            </w:pPr>
            <w:r>
              <w:rPr>
                <w:rFonts w:ascii="Times New Roman" w:hAnsi="Times New Roman" w:eastAsia="Times New Roman" w:cs="Times New Roman"/>
                <w:color w:val="000000"/>
                <w:sz w:val="24"/>
                <w:szCs w:val="24"/>
                <w:lang w:val="uk-U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56" w:type="dxa"/>
            <w:tcBorders>
              <w:top w:val="single" w:color="auto" w:sz="4" w:space="0"/>
              <w:left w:val="single" w:color="auto" w:sz="4" w:space="0"/>
              <w:bottom w:val="single" w:color="auto" w:sz="4" w:space="0"/>
              <w:right w:val="single" w:color="auto" w:sz="4" w:space="0"/>
            </w:tcBorders>
          </w:tcPr>
          <w:p>
            <w:pPr>
              <w:spacing w:after="0" w:line="240" w:lineRule="auto"/>
              <w:textAlignment w:val="baseline"/>
              <w:rPr>
                <w:rFonts w:ascii="Times New Roman" w:hAnsi="Times New Roman" w:eastAsia="Times New Roman" w:cs="Times New Roman"/>
                <w:b/>
                <w:bCs/>
                <w:color w:val="000000"/>
                <w:sz w:val="24"/>
                <w:szCs w:val="24"/>
                <w:lang w:val="uk-UA"/>
              </w:rPr>
            </w:pPr>
            <w:r>
              <w:rPr>
                <w:rFonts w:ascii="Times New Roman" w:hAnsi="Times New Roman" w:eastAsia="Times New Roman" w:cs="Times New Roman"/>
                <w:b/>
                <w:bCs/>
                <w:color w:val="000000"/>
                <w:sz w:val="24"/>
                <w:szCs w:val="24"/>
              </w:rPr>
              <w:t>Загальна кількість занять на тиждень</w:t>
            </w:r>
          </w:p>
          <w:p>
            <w:pPr>
              <w:spacing w:after="0" w:line="240" w:lineRule="auto"/>
              <w:textAlignment w:val="baseline"/>
              <w:rPr>
                <w:rFonts w:ascii="Times New Roman" w:hAnsi="Times New Roman" w:eastAsia="Times New Roman" w:cs="Times New Roman"/>
                <w:sz w:val="24"/>
                <w:szCs w:val="24"/>
                <w:lang w:val="uk-UA"/>
              </w:rPr>
            </w:pPr>
          </w:p>
        </w:tc>
        <w:tc>
          <w:tcPr>
            <w:tcW w:w="4565" w:type="dxa"/>
            <w:tcBorders>
              <w:top w:val="single" w:color="auto" w:sz="4" w:space="0"/>
              <w:left w:val="single" w:color="auto" w:sz="4" w:space="0"/>
              <w:bottom w:val="single" w:color="auto" w:sz="4" w:space="0"/>
              <w:right w:val="single" w:color="auto" w:sz="4" w:space="0"/>
            </w:tcBorders>
          </w:tcPr>
          <w:p>
            <w:pPr>
              <w:spacing w:after="0" w:line="240" w:lineRule="auto"/>
              <w:ind w:right="450"/>
              <w:jc w:val="center"/>
              <w:textAlignment w:val="baseline"/>
              <w:rPr>
                <w:rFonts w:ascii="Times New Roman" w:hAnsi="Times New Roman" w:eastAsia="Times New Roman" w:cs="Times New Roman"/>
                <w:color w:val="000000"/>
                <w:sz w:val="24"/>
                <w:szCs w:val="24"/>
                <w:lang w:val="en-US"/>
              </w:rPr>
            </w:pPr>
            <w:r>
              <w:rPr>
                <w:rFonts w:ascii="Times New Roman" w:hAnsi="Times New Roman" w:eastAsia="Times New Roman" w:cs="Times New Roman"/>
                <w:color w:val="000000"/>
                <w:sz w:val="24"/>
                <w:szCs w:val="24"/>
                <w:lang w:val="uk-UA"/>
              </w:rPr>
              <w:t>1</w:t>
            </w:r>
            <w:r>
              <w:rPr>
                <w:rFonts w:ascii="Times New Roman" w:hAnsi="Times New Roman" w:eastAsia="Times New Roman" w:cs="Times New Roman"/>
                <w:color w:val="000000"/>
                <w:sz w:val="24"/>
                <w:szCs w:val="24"/>
                <w:lang w:val="en-US"/>
              </w:rPr>
              <w:t>5</w:t>
            </w:r>
          </w:p>
        </w:tc>
      </w:tr>
    </w:tbl>
    <w:p>
      <w:pPr>
        <w:rPr>
          <w:rFonts w:ascii="Times New Roman" w:hAnsi="Times New Roman" w:cs="Times New Roman"/>
          <w:color w:val="FF0000"/>
          <w:sz w:val="28"/>
          <w:szCs w:val="28"/>
          <w:lang w:val="uk-UA"/>
        </w:rPr>
      </w:pPr>
    </w:p>
    <w:p>
      <w:pPr>
        <w:shd w:val="clear" w:color="auto" w:fill="FFFFFF"/>
        <w:spacing w:after="0" w:line="336" w:lineRule="atLeast"/>
        <w:rPr>
          <w:rFonts w:ascii="Times New Roman" w:hAnsi="Times New Roman" w:eastAsia="Times New Roman" w:cs="Times New Roman"/>
          <w:color w:val="000000"/>
          <w:sz w:val="24"/>
          <w:szCs w:val="24"/>
          <w:lang w:val="uk-UA" w:eastAsia="uk-UA"/>
        </w:rPr>
      </w:pPr>
    </w:p>
    <w:p>
      <w:pPr>
        <w:rPr>
          <w:rFonts w:ascii="Times New Roman" w:hAnsi="Times New Roman" w:eastAsia="Times New Roman" w:cs="Times New Roman"/>
          <w:color w:val="000000"/>
          <w:sz w:val="24"/>
          <w:szCs w:val="24"/>
          <w:lang w:val="uk-UA"/>
        </w:rPr>
      </w:pPr>
      <w:r>
        <w:rPr>
          <w:rFonts w:ascii="Times New Roman" w:hAnsi="Times New Roman" w:eastAsia="Times New Roman" w:cs="Times New Roman"/>
          <w:color w:val="000000"/>
          <w:sz w:val="24"/>
          <w:szCs w:val="24"/>
          <w:lang w:val="uk-UA"/>
        </w:rPr>
        <w:br w:type="page"/>
      </w:r>
    </w:p>
    <w:p>
      <w:pPr>
        <w:shd w:val="clear" w:color="auto" w:fill="FFFFFF"/>
        <w:spacing w:after="0" w:line="240" w:lineRule="auto"/>
        <w:ind w:left="450" w:right="450"/>
        <w:textAlignment w:val="baseline"/>
        <w:rPr>
          <w:rFonts w:ascii="Times New Roman" w:hAnsi="Times New Roman" w:eastAsia="Times New Roman" w:cs="Times New Roman"/>
          <w:color w:val="000000"/>
          <w:sz w:val="24"/>
          <w:szCs w:val="24"/>
          <w:lang w:val="uk-UA"/>
        </w:rPr>
      </w:pPr>
    </w:p>
    <w:p>
      <w:pPr>
        <w:spacing w:after="150" w:line="240" w:lineRule="auto"/>
        <w:ind w:firstLine="315"/>
        <w:jc w:val="center"/>
        <w:rPr>
          <w:rFonts w:ascii="Times New Roman" w:hAnsi="Times New Roman" w:eastAsia="Times New Roman" w:cs="Times New Roman"/>
          <w:b/>
          <w:color w:val="001533"/>
          <w:sz w:val="28"/>
          <w:szCs w:val="28"/>
          <w:lang w:val="uk-UA"/>
        </w:rPr>
      </w:pPr>
      <w:r>
        <w:rPr>
          <w:rFonts w:ascii="Times New Roman" w:hAnsi="Times New Roman" w:eastAsia="Times New Roman" w:cs="Times New Roman"/>
          <w:b/>
          <w:color w:val="001533"/>
          <w:sz w:val="28"/>
          <w:szCs w:val="28"/>
          <w:lang w:val="uk-UA"/>
        </w:rPr>
        <w:t>Програми, які використовуються в освітньому процесі ЗДО</w:t>
      </w:r>
    </w:p>
    <w:p>
      <w:pPr>
        <w:spacing w:after="150" w:line="240" w:lineRule="auto"/>
        <w:ind w:firstLine="315"/>
        <w:jc w:val="center"/>
        <w:rPr>
          <w:rFonts w:ascii="Tahoma" w:hAnsi="Tahoma" w:eastAsia="Times New Roman" w:cs="Tahoma"/>
          <w:color w:val="001533"/>
          <w:sz w:val="21"/>
          <w:szCs w:val="21"/>
          <w:lang w:val="uk-UA"/>
        </w:rPr>
      </w:pPr>
    </w:p>
    <w:tbl>
      <w:tblPr>
        <w:tblStyle w:val="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702"/>
        <w:gridCol w:w="414"/>
        <w:gridCol w:w="2668"/>
        <w:gridCol w:w="320"/>
        <w:gridCol w:w="326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3116" w:type="dxa"/>
            <w:gridSpan w:val="2"/>
            <w:tcBorders>
              <w:top w:val="outset" w:color="auto" w:sz="6" w:space="0"/>
              <w:left w:val="outset" w:color="auto" w:sz="6" w:space="0"/>
              <w:bottom w:val="outset" w:color="auto" w:sz="6" w:space="0"/>
              <w:right w:val="outset" w:color="auto" w:sz="6" w:space="0"/>
            </w:tcBorders>
            <w:vAlign w:val="center"/>
          </w:tcPr>
          <w:p>
            <w:pPr>
              <w:spacing w:after="150" w:line="240" w:lineRule="auto"/>
              <w:ind w:firstLine="315"/>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Програми</w:t>
            </w:r>
          </w:p>
        </w:tc>
        <w:tc>
          <w:tcPr>
            <w:tcW w:w="2668" w:type="dxa"/>
            <w:tcBorders>
              <w:top w:val="outset" w:color="auto" w:sz="6" w:space="0"/>
              <w:left w:val="outset" w:color="auto" w:sz="6" w:space="0"/>
              <w:bottom w:val="outset" w:color="auto" w:sz="6" w:space="0"/>
              <w:right w:val="outset" w:color="auto" w:sz="6" w:space="0"/>
            </w:tcBorders>
            <w:vAlign w:val="center"/>
          </w:tcPr>
          <w:p>
            <w:pPr>
              <w:spacing w:after="150" w:line="240" w:lineRule="auto"/>
              <w:ind w:firstLine="315"/>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Автор</w:t>
            </w:r>
          </w:p>
        </w:tc>
        <w:tc>
          <w:tcPr>
            <w:tcW w:w="3587" w:type="dxa"/>
            <w:gridSpan w:val="2"/>
            <w:tcBorders>
              <w:top w:val="outset" w:color="auto" w:sz="6" w:space="0"/>
              <w:left w:val="outset" w:color="auto" w:sz="6" w:space="0"/>
              <w:bottom w:val="outset" w:color="auto" w:sz="6" w:space="0"/>
              <w:right w:val="outset" w:color="auto" w:sz="6" w:space="0"/>
            </w:tcBorders>
            <w:vAlign w:val="center"/>
          </w:tcPr>
          <w:p>
            <w:pPr>
              <w:spacing w:after="150" w:line="240" w:lineRule="auto"/>
              <w:ind w:firstLine="315"/>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Ким, коли затверджені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9371" w:type="dxa"/>
            <w:gridSpan w:val="5"/>
            <w:tcBorders>
              <w:top w:val="outset" w:color="auto" w:sz="6" w:space="0"/>
              <w:left w:val="outset" w:color="auto" w:sz="6" w:space="0"/>
              <w:bottom w:val="outset" w:color="auto" w:sz="6" w:space="0"/>
              <w:right w:val="outset" w:color="auto" w:sz="6" w:space="0"/>
            </w:tcBorders>
            <w:vAlign w:val="center"/>
          </w:tcPr>
          <w:p>
            <w:pPr>
              <w:spacing w:after="150" w:line="240" w:lineRule="auto"/>
              <w:ind w:firstLine="315"/>
              <w:jc w:val="center"/>
              <w:rPr>
                <w:rFonts w:ascii="Times New Roman" w:hAnsi="Times New Roman" w:eastAsia="Times New Roman" w:cs="Times New Roman"/>
                <w:b/>
                <w:sz w:val="28"/>
                <w:szCs w:val="28"/>
                <w:lang w:val="uk-UA"/>
              </w:rPr>
            </w:pPr>
            <w:r>
              <w:rPr>
                <w:rFonts w:ascii="Times New Roman" w:hAnsi="Times New Roman" w:eastAsia="Times New Roman" w:cs="Times New Roman"/>
                <w:b/>
                <w:sz w:val="28"/>
                <w:szCs w:val="28"/>
              </w:rPr>
              <w:t>Комплексні</w:t>
            </w:r>
            <w:r>
              <w:rPr>
                <w:rFonts w:ascii="Times New Roman" w:hAnsi="Times New Roman" w:eastAsia="Times New Roman" w:cs="Times New Roman"/>
                <w:b/>
                <w:sz w:val="28"/>
                <w:szCs w:val="28"/>
                <w:lang w:val="uk-UA"/>
              </w:rPr>
              <w:t xml:space="preserve"> програми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702" w:type="dxa"/>
            <w:tcBorders>
              <w:top w:val="outset" w:color="auto" w:sz="6" w:space="0"/>
              <w:left w:val="outset" w:color="auto" w:sz="6" w:space="0"/>
              <w:bottom w:val="outset" w:color="auto" w:sz="6" w:space="0"/>
              <w:right w:val="outset" w:color="auto" w:sz="6" w:space="0"/>
            </w:tcBorders>
            <w:vAlign w:val="center"/>
          </w:tcPr>
          <w:p>
            <w:pPr>
              <w:spacing w:after="150" w:line="240" w:lineRule="auto"/>
              <w:ind w:firstLine="315"/>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Програма розвитку дитини дошкільного віку «Українське дошкілля»</w:t>
            </w:r>
          </w:p>
        </w:tc>
        <w:tc>
          <w:tcPr>
            <w:tcW w:w="3402" w:type="dxa"/>
            <w:gridSpan w:val="3"/>
            <w:tcBorders>
              <w:top w:val="outset" w:color="auto" w:sz="6" w:space="0"/>
              <w:left w:val="outset" w:color="auto" w:sz="6" w:space="0"/>
              <w:bottom w:val="outset" w:color="auto" w:sz="6" w:space="0"/>
              <w:right w:val="outset" w:color="auto" w:sz="6" w:space="0"/>
            </w:tcBorders>
            <w:vAlign w:val="center"/>
          </w:tcPr>
          <w:p>
            <w:pPr>
              <w:spacing w:after="150" w:line="240" w:lineRule="auto"/>
              <w:ind w:firstLine="315"/>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Білан О.І</w:t>
            </w:r>
          </w:p>
          <w:p>
            <w:pPr>
              <w:spacing w:after="150" w:line="240" w:lineRule="auto"/>
              <w:ind w:firstLine="315"/>
              <w:jc w:val="both"/>
              <w:rPr>
                <w:rFonts w:ascii="Times New Roman" w:hAnsi="Times New Roman" w:eastAsia="Times New Roman" w:cs="Times New Roman"/>
                <w:sz w:val="28"/>
                <w:szCs w:val="28"/>
              </w:rPr>
            </w:pPr>
          </w:p>
        </w:tc>
        <w:tc>
          <w:tcPr>
            <w:tcW w:w="3267" w:type="dxa"/>
            <w:tcBorders>
              <w:top w:val="outset" w:color="auto" w:sz="6" w:space="0"/>
              <w:left w:val="outset" w:color="auto" w:sz="6" w:space="0"/>
              <w:bottom w:val="outset" w:color="auto" w:sz="6" w:space="0"/>
              <w:right w:val="outset" w:color="auto" w:sz="6" w:space="0"/>
            </w:tcBorders>
            <w:vAlign w:val="center"/>
          </w:tcPr>
          <w:p>
            <w:pPr>
              <w:spacing w:after="150" w:line="240" w:lineRule="auto"/>
              <w:jc w:val="both"/>
              <w:rPr>
                <w:rFonts w:ascii="Times New Roman" w:hAnsi="Times New Roman" w:eastAsia="Times New Roman" w:cs="Times New Roman"/>
                <w:sz w:val="28"/>
                <w:szCs w:val="28"/>
                <w:lang w:val="uk-UA"/>
              </w:rPr>
            </w:pPr>
            <w:r>
              <w:rPr>
                <w:rFonts w:ascii="Times New Roman" w:hAnsi="Times New Roman" w:cs="Times New Roman"/>
                <w:sz w:val="28"/>
                <w:szCs w:val="28"/>
                <w:shd w:val="clear" w:color="auto" w:fill="FFFFFF"/>
              </w:rPr>
              <w:t>Схвалено для використання в освітньому процесі рішенням експертної комісії з дошкільної педагогіки та психології (від 03 грудня 2021 року (протокол № 6)</w:t>
            </w:r>
            <w:r>
              <w:rPr>
                <w:rFonts w:ascii="Times New Roman" w:hAnsi="Times New Roman" w:cs="Times New Roman"/>
                <w:sz w:val="28"/>
                <w:szCs w:val="28"/>
              </w:rPr>
              <w:br w:type="textWrapping"/>
            </w:r>
            <w:r>
              <w:rPr>
                <w:rStyle w:val="6"/>
                <w:rFonts w:ascii="Times New Roman" w:hAnsi="Times New Roman" w:cs="Times New Roman"/>
                <w:sz w:val="28"/>
                <w:szCs w:val="28"/>
                <w:shd w:val="clear" w:color="auto" w:fill="FFFFFF"/>
              </w:rPr>
              <w:t>(лист ІМЗО від 06. 12. 2021 № 22.1/12-Г-751)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371" w:type="dxa"/>
            <w:gridSpan w:val="5"/>
            <w:tcBorders>
              <w:top w:val="outset" w:color="auto" w:sz="6" w:space="0"/>
              <w:left w:val="outset" w:color="auto" w:sz="6" w:space="0"/>
              <w:bottom w:val="outset" w:color="auto" w:sz="6" w:space="0"/>
              <w:right w:val="outset" w:color="auto" w:sz="6" w:space="0"/>
            </w:tcBorders>
            <w:vAlign w:val="center"/>
          </w:tcPr>
          <w:p>
            <w:pPr>
              <w:spacing w:after="150" w:line="240" w:lineRule="auto"/>
              <w:ind w:firstLine="315"/>
              <w:jc w:val="center"/>
              <w:rPr>
                <w:rFonts w:ascii="Times New Roman" w:hAnsi="Times New Roman" w:eastAsia="Times New Roman" w:cs="Times New Roman"/>
                <w:b/>
                <w:sz w:val="28"/>
                <w:szCs w:val="28"/>
                <w:lang w:val="uk-UA"/>
              </w:rPr>
            </w:pPr>
            <w:r>
              <w:br w:type="page"/>
            </w:r>
          </w:p>
          <w:p>
            <w:pPr>
              <w:spacing w:after="150" w:line="240" w:lineRule="auto"/>
              <w:ind w:firstLine="315"/>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Парціальні освітні програми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3116" w:type="dxa"/>
            <w:gridSpan w:val="2"/>
            <w:tcBorders>
              <w:top w:val="outset" w:color="auto" w:sz="6" w:space="0"/>
              <w:left w:val="outset" w:color="auto" w:sz="6" w:space="0"/>
              <w:bottom w:val="outset" w:color="auto" w:sz="6" w:space="0"/>
              <w:right w:val="outset" w:color="auto" w:sz="6" w:space="0"/>
            </w:tcBorders>
            <w:vAlign w:val="center"/>
          </w:tcPr>
          <w:p>
            <w:pPr>
              <w:spacing w:after="15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«Казкова фізкультура», програма з фізичного виховання дітей раннього та дошкільного віку</w:t>
            </w:r>
          </w:p>
        </w:tc>
        <w:tc>
          <w:tcPr>
            <w:tcW w:w="2668" w:type="dxa"/>
            <w:tcBorders>
              <w:top w:val="outset" w:color="auto" w:sz="6" w:space="0"/>
              <w:left w:val="outset" w:color="auto" w:sz="6" w:space="0"/>
              <w:bottom w:val="outset" w:color="auto" w:sz="6" w:space="0"/>
              <w:right w:val="outset" w:color="auto" w:sz="6" w:space="0"/>
            </w:tcBorders>
            <w:vAlign w:val="center"/>
          </w:tcPr>
          <w:p>
            <w:pPr>
              <w:spacing w:after="150" w:line="240" w:lineRule="auto"/>
              <w:ind w:firstLine="315"/>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Єфименко М.М.</w:t>
            </w:r>
          </w:p>
        </w:tc>
        <w:tc>
          <w:tcPr>
            <w:tcW w:w="3587" w:type="dxa"/>
            <w:gridSpan w:val="2"/>
            <w:tcBorders>
              <w:top w:val="outset" w:color="auto" w:sz="6" w:space="0"/>
              <w:left w:val="outset" w:color="auto" w:sz="6" w:space="0"/>
              <w:bottom w:val="outset" w:color="auto" w:sz="6" w:space="0"/>
              <w:right w:val="outset" w:color="auto" w:sz="6" w:space="0"/>
            </w:tcBorders>
            <w:vAlign w:val="center"/>
          </w:tcPr>
          <w:p>
            <w:pPr>
              <w:spacing w:after="150" w:line="240" w:lineRule="auto"/>
              <w:ind w:firstLine="315"/>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Комісією з дошкільної педагогіки та психології Науково-методичної ради з питань освіти Міністерства освіти і науки України (лист ІІТЗО</w:t>
            </w:r>
          </w:p>
          <w:p>
            <w:pPr>
              <w:spacing w:after="150" w:line="240" w:lineRule="auto"/>
              <w:ind w:firstLine="315"/>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від 11.06.2014 №14.1/12-Г-869)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3116" w:type="dxa"/>
            <w:gridSpan w:val="2"/>
            <w:tcBorders>
              <w:top w:val="outset" w:color="auto" w:sz="6" w:space="0"/>
              <w:left w:val="outset" w:color="auto" w:sz="6" w:space="0"/>
              <w:bottom w:val="outset" w:color="auto" w:sz="6" w:space="0"/>
              <w:right w:val="outset" w:color="auto" w:sz="6" w:space="0"/>
            </w:tcBorders>
            <w:vAlign w:val="center"/>
          </w:tcPr>
          <w:p>
            <w:pPr>
              <w:spacing w:after="15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«Україна - моя Батьківщина» програма національно-патріотичного виховання дітей дошкільного віку</w:t>
            </w:r>
          </w:p>
        </w:tc>
        <w:tc>
          <w:tcPr>
            <w:tcW w:w="2668" w:type="dxa"/>
            <w:tcBorders>
              <w:top w:val="outset" w:color="auto" w:sz="6" w:space="0"/>
              <w:left w:val="outset" w:color="auto" w:sz="6" w:space="0"/>
              <w:bottom w:val="outset" w:color="auto" w:sz="6" w:space="0"/>
              <w:right w:val="outset" w:color="auto" w:sz="6" w:space="0"/>
            </w:tcBorders>
            <w:vAlign w:val="center"/>
          </w:tcPr>
          <w:p>
            <w:pPr>
              <w:spacing w:after="150" w:line="240" w:lineRule="auto"/>
              <w:ind w:firstLine="315"/>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Каплуновська О.М.</w:t>
            </w:r>
          </w:p>
        </w:tc>
        <w:tc>
          <w:tcPr>
            <w:tcW w:w="3587" w:type="dxa"/>
            <w:gridSpan w:val="2"/>
            <w:tcBorders>
              <w:top w:val="outset" w:color="auto" w:sz="6" w:space="0"/>
              <w:left w:val="outset" w:color="auto" w:sz="6" w:space="0"/>
              <w:bottom w:val="outset" w:color="auto" w:sz="6" w:space="0"/>
              <w:right w:val="outset" w:color="auto" w:sz="6" w:space="0"/>
            </w:tcBorders>
            <w:vAlign w:val="center"/>
          </w:tcPr>
          <w:p>
            <w:pPr>
              <w:spacing w:after="150" w:line="240" w:lineRule="auto"/>
              <w:ind w:firstLine="315"/>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Комісією з дошкільної педагогіки та психології Науково-методичної ради з питань освіти Міністерства освіти і науки України (лист ІІТЗО від 25.03.2016  </w:t>
            </w:r>
          </w:p>
          <w:p>
            <w:pPr>
              <w:spacing w:after="150" w:line="240" w:lineRule="auto"/>
              <w:ind w:firstLine="315"/>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№2.1/12-Г-85)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3116" w:type="dxa"/>
            <w:gridSpan w:val="2"/>
            <w:tcBorders>
              <w:top w:val="outset" w:color="auto" w:sz="6" w:space="0"/>
              <w:left w:val="outset" w:color="auto" w:sz="6" w:space="0"/>
              <w:bottom w:val="outset" w:color="auto" w:sz="6" w:space="0"/>
              <w:right w:val="outset" w:color="auto" w:sz="6" w:space="0"/>
            </w:tcBorders>
            <w:vAlign w:val="center"/>
          </w:tcPr>
          <w:p>
            <w:pPr>
              <w:spacing w:after="150" w:line="240" w:lineRule="auto"/>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Інтелектуальна мозаїка. Парціальна програма інтелектуального розвитку дітей раннього ьп передшкільного віку</w:t>
            </w:r>
          </w:p>
        </w:tc>
        <w:tc>
          <w:tcPr>
            <w:tcW w:w="2668" w:type="dxa"/>
            <w:tcBorders>
              <w:top w:val="outset" w:color="auto" w:sz="6" w:space="0"/>
              <w:left w:val="outset" w:color="auto" w:sz="6" w:space="0"/>
              <w:bottom w:val="outset" w:color="auto" w:sz="6" w:space="0"/>
              <w:right w:val="outset" w:color="auto" w:sz="6" w:space="0"/>
            </w:tcBorders>
            <w:vAlign w:val="center"/>
          </w:tcPr>
          <w:p>
            <w:pPr>
              <w:spacing w:after="150" w:line="240" w:lineRule="auto"/>
              <w:ind w:firstLine="315"/>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Зданевич Л.В.</w:t>
            </w:r>
          </w:p>
          <w:p>
            <w:pPr>
              <w:spacing w:after="150" w:line="240" w:lineRule="auto"/>
              <w:ind w:firstLine="315"/>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Пісоцька Л.С.</w:t>
            </w:r>
          </w:p>
          <w:p>
            <w:pPr>
              <w:spacing w:after="150" w:line="240" w:lineRule="auto"/>
              <w:ind w:firstLine="315"/>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Миськова Н.М.</w:t>
            </w:r>
          </w:p>
          <w:p>
            <w:pPr>
              <w:spacing w:after="150" w:line="240" w:lineRule="auto"/>
              <w:ind w:firstLine="315"/>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Таранцуца С.В.</w:t>
            </w:r>
          </w:p>
        </w:tc>
        <w:tc>
          <w:tcPr>
            <w:tcW w:w="3587" w:type="dxa"/>
            <w:gridSpan w:val="2"/>
            <w:tcBorders>
              <w:top w:val="outset" w:color="auto" w:sz="6" w:space="0"/>
              <w:left w:val="outset" w:color="auto" w:sz="6" w:space="0"/>
              <w:bottom w:val="outset" w:color="auto" w:sz="6" w:space="0"/>
              <w:right w:val="outset" w:color="auto" w:sz="6" w:space="0"/>
            </w:tcBorders>
            <w:vAlign w:val="center"/>
          </w:tcPr>
          <w:p>
            <w:pPr>
              <w:spacing w:after="150" w:line="240" w:lineRule="auto"/>
              <w:ind w:firstLine="315"/>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Лист ІМЗО 08.11.2019 №22.1/12-Г1052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3116" w:type="dxa"/>
            <w:gridSpan w:val="2"/>
            <w:tcBorders>
              <w:top w:val="outset" w:color="auto" w:sz="6" w:space="0"/>
              <w:left w:val="outset" w:color="auto" w:sz="6" w:space="0"/>
              <w:bottom w:val="outset" w:color="auto" w:sz="6" w:space="0"/>
              <w:right w:val="outset" w:color="auto" w:sz="6" w:space="0"/>
            </w:tcBorders>
            <w:vAlign w:val="center"/>
          </w:tcPr>
          <w:p>
            <w:pPr>
              <w:spacing w:after="150" w:line="240" w:lineRule="auto"/>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Моя країна –Україна. Парціальна програма з патріотичного виховання для дітей старшого дошкільного віку. Комплект</w:t>
            </w:r>
          </w:p>
        </w:tc>
        <w:tc>
          <w:tcPr>
            <w:tcW w:w="2668" w:type="dxa"/>
            <w:tcBorders>
              <w:top w:val="outset" w:color="auto" w:sz="6" w:space="0"/>
              <w:left w:val="outset" w:color="auto" w:sz="6" w:space="0"/>
              <w:bottom w:val="outset" w:color="auto" w:sz="6" w:space="0"/>
              <w:right w:val="outset" w:color="auto" w:sz="6" w:space="0"/>
            </w:tcBorders>
            <w:vAlign w:val="center"/>
          </w:tcPr>
          <w:p>
            <w:pPr>
              <w:spacing w:after="150" w:line="240" w:lineRule="auto"/>
              <w:ind w:firstLine="315"/>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Гавриш Н.В.</w:t>
            </w:r>
          </w:p>
          <w:p>
            <w:pPr>
              <w:spacing w:after="150" w:line="240" w:lineRule="auto"/>
              <w:ind w:firstLine="315"/>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Косенчук О.П.</w:t>
            </w:r>
          </w:p>
          <w:p>
            <w:pPr>
              <w:spacing w:after="150" w:line="240" w:lineRule="auto"/>
              <w:ind w:firstLine="315"/>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Піроженко Т.В.</w:t>
            </w:r>
          </w:p>
        </w:tc>
        <w:tc>
          <w:tcPr>
            <w:tcW w:w="3587" w:type="dxa"/>
            <w:gridSpan w:val="2"/>
            <w:tcBorders>
              <w:top w:val="outset" w:color="auto" w:sz="6" w:space="0"/>
              <w:left w:val="outset" w:color="auto" w:sz="6" w:space="0"/>
              <w:bottom w:val="outset" w:color="auto" w:sz="6" w:space="0"/>
              <w:right w:val="outset" w:color="auto" w:sz="6" w:space="0"/>
            </w:tcBorders>
            <w:vAlign w:val="center"/>
          </w:tcPr>
          <w:p>
            <w:pPr>
              <w:spacing w:after="150" w:line="240" w:lineRule="auto"/>
              <w:ind w:firstLine="315"/>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Протокол №4 від 29.06.2022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9371" w:type="dxa"/>
            <w:gridSpan w:val="5"/>
            <w:tcBorders>
              <w:top w:val="outset" w:color="auto" w:sz="6" w:space="0"/>
              <w:left w:val="outset" w:color="auto" w:sz="6" w:space="0"/>
              <w:bottom w:val="outset" w:color="auto" w:sz="6" w:space="0"/>
              <w:right w:val="outset" w:color="auto" w:sz="6" w:space="0"/>
            </w:tcBorders>
            <w:vAlign w:val="center"/>
          </w:tcPr>
          <w:p>
            <w:pPr>
              <w:spacing w:after="150" w:line="240" w:lineRule="auto"/>
              <w:ind w:firstLine="315"/>
              <w:jc w:val="center"/>
              <w:rPr>
                <w:rFonts w:ascii="Times New Roman" w:hAnsi="Times New Roman" w:eastAsia="Times New Roman" w:cs="Times New Roman"/>
                <w:b/>
                <w:sz w:val="28"/>
                <w:szCs w:val="28"/>
                <w:lang w:val="uk-UA"/>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3116" w:type="dxa"/>
            <w:gridSpan w:val="2"/>
            <w:tcBorders>
              <w:top w:val="outset" w:color="auto" w:sz="6" w:space="0"/>
              <w:left w:val="outset" w:color="auto" w:sz="6" w:space="0"/>
              <w:bottom w:val="outset" w:color="auto" w:sz="6" w:space="0"/>
              <w:right w:val="outset" w:color="auto" w:sz="6" w:space="0"/>
            </w:tcBorders>
            <w:vAlign w:val="center"/>
          </w:tcPr>
          <w:p>
            <w:pPr>
              <w:spacing w:after="15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Англійська мова для дітей дошкільного віку:</w:t>
            </w:r>
          </w:p>
          <w:p>
            <w:pPr>
              <w:spacing w:after="15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програма  га методичні рекомендації</w:t>
            </w:r>
          </w:p>
        </w:tc>
        <w:tc>
          <w:tcPr>
            <w:tcW w:w="2668" w:type="dxa"/>
            <w:tcBorders>
              <w:top w:val="outset" w:color="auto" w:sz="6" w:space="0"/>
              <w:left w:val="outset" w:color="auto" w:sz="6" w:space="0"/>
              <w:bottom w:val="outset" w:color="auto" w:sz="6" w:space="0"/>
              <w:right w:val="outset" w:color="auto" w:sz="6" w:space="0"/>
            </w:tcBorders>
            <w:vAlign w:val="center"/>
          </w:tcPr>
          <w:p>
            <w:pPr>
              <w:spacing w:after="150" w:line="240" w:lineRule="auto"/>
              <w:ind w:firstLine="315"/>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Кулікова І.А. та ін..</w:t>
            </w:r>
          </w:p>
        </w:tc>
        <w:tc>
          <w:tcPr>
            <w:tcW w:w="3587" w:type="dxa"/>
            <w:gridSpan w:val="2"/>
            <w:tcBorders>
              <w:top w:val="outset" w:color="auto" w:sz="6" w:space="0"/>
              <w:left w:val="outset" w:color="auto" w:sz="6" w:space="0"/>
              <w:bottom w:val="outset" w:color="auto" w:sz="6" w:space="0"/>
              <w:right w:val="outset" w:color="auto" w:sz="6" w:space="0"/>
            </w:tcBorders>
            <w:vAlign w:val="center"/>
          </w:tcPr>
          <w:p>
            <w:pPr>
              <w:spacing w:after="150" w:line="240" w:lineRule="auto"/>
              <w:ind w:firstLine="315"/>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Комісією з іноземних мов науково-методичної ради з питань освіти Міністерства освіти і науки України лист</w:t>
            </w:r>
          </w:p>
          <w:p>
            <w:pPr>
              <w:spacing w:after="150" w:line="240" w:lineRule="auto"/>
              <w:ind w:firstLine="315"/>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від 28.07.2015  №14.1/12-Г-952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3116" w:type="dxa"/>
            <w:gridSpan w:val="2"/>
            <w:tcBorders>
              <w:top w:val="outset" w:color="auto" w:sz="6" w:space="0"/>
              <w:left w:val="outset" w:color="auto" w:sz="6" w:space="0"/>
              <w:bottom w:val="outset" w:color="auto" w:sz="6" w:space="0"/>
              <w:right w:val="outset" w:color="auto" w:sz="6" w:space="0"/>
            </w:tcBorders>
            <w:vAlign w:val="center"/>
          </w:tcPr>
          <w:p>
            <w:pPr>
              <w:spacing w:after="150" w:line="240" w:lineRule="auto"/>
              <w:ind w:firstLine="315"/>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rPr>
              <w:t> </w:t>
            </w:r>
            <w:r>
              <w:rPr>
                <w:rFonts w:ascii="Times New Roman" w:hAnsi="Times New Roman" w:eastAsia="Times New Roman" w:cs="Times New Roman"/>
                <w:sz w:val="28"/>
                <w:szCs w:val="28"/>
                <w:lang w:val="uk-UA"/>
              </w:rPr>
              <w:t>Формування математичної компетентності у дітей дошкільного віку</w:t>
            </w:r>
          </w:p>
        </w:tc>
        <w:tc>
          <w:tcPr>
            <w:tcW w:w="2668" w:type="dxa"/>
            <w:tcBorders>
              <w:top w:val="outset" w:color="auto" w:sz="6" w:space="0"/>
              <w:left w:val="outset" w:color="auto" w:sz="6" w:space="0"/>
              <w:bottom w:val="outset" w:color="auto" w:sz="6" w:space="0"/>
              <w:right w:val="outset" w:color="auto" w:sz="6" w:space="0"/>
            </w:tcBorders>
            <w:vAlign w:val="center"/>
          </w:tcPr>
          <w:p>
            <w:pPr>
              <w:spacing w:after="150" w:line="240" w:lineRule="auto"/>
              <w:ind w:firstLine="315"/>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Зайцева Л.І.</w:t>
            </w:r>
          </w:p>
        </w:tc>
        <w:tc>
          <w:tcPr>
            <w:tcW w:w="3587" w:type="dxa"/>
            <w:gridSpan w:val="2"/>
            <w:tcBorders>
              <w:top w:val="outset" w:color="auto" w:sz="6" w:space="0"/>
              <w:left w:val="outset" w:color="auto" w:sz="6" w:space="0"/>
              <w:bottom w:val="outset" w:color="auto" w:sz="6" w:space="0"/>
              <w:right w:val="outset" w:color="auto" w:sz="6" w:space="0"/>
            </w:tcBorders>
            <w:vAlign w:val="center"/>
          </w:tcPr>
          <w:p>
            <w:pPr>
              <w:spacing w:after="150" w:line="240" w:lineRule="auto"/>
              <w:ind w:firstLine="315"/>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Протокол №3 від 25.06.2021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3116" w:type="dxa"/>
            <w:gridSpan w:val="2"/>
            <w:tcBorders>
              <w:top w:val="outset" w:color="auto" w:sz="6" w:space="0"/>
              <w:left w:val="outset" w:color="auto" w:sz="6" w:space="0"/>
              <w:bottom w:val="outset" w:color="auto" w:sz="6" w:space="0"/>
              <w:right w:val="outset" w:color="auto" w:sz="6" w:space="0"/>
            </w:tcBorders>
            <w:vAlign w:val="center"/>
          </w:tcPr>
          <w:p>
            <w:pPr>
              <w:spacing w:after="15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Програма та методичні рекомендації з навчання дітей старшого дошкільного віку гри в шашки «Цікаві шашки»</w:t>
            </w:r>
          </w:p>
          <w:p>
            <w:pPr>
              <w:spacing w:after="150" w:line="240" w:lineRule="auto"/>
              <w:ind w:firstLine="315"/>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2668" w:type="dxa"/>
            <w:tcBorders>
              <w:top w:val="outset" w:color="auto" w:sz="6" w:space="0"/>
              <w:left w:val="outset" w:color="auto" w:sz="6" w:space="0"/>
              <w:bottom w:val="outset" w:color="auto" w:sz="6" w:space="0"/>
              <w:right w:val="outset" w:color="auto" w:sz="6" w:space="0"/>
            </w:tcBorders>
            <w:vAlign w:val="center"/>
          </w:tcPr>
          <w:p>
            <w:pPr>
              <w:spacing w:after="150" w:line="240" w:lineRule="auto"/>
              <w:ind w:firstLine="315"/>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Семизорова В.В.</w:t>
            </w:r>
          </w:p>
          <w:p>
            <w:pPr>
              <w:spacing w:after="150" w:line="240" w:lineRule="auto"/>
              <w:ind w:firstLine="315"/>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Романюк О.В.</w:t>
            </w:r>
          </w:p>
          <w:p>
            <w:pPr>
              <w:spacing w:after="150" w:line="240" w:lineRule="auto"/>
              <w:ind w:firstLine="315"/>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Дульська Г.П.</w:t>
            </w:r>
          </w:p>
        </w:tc>
        <w:tc>
          <w:tcPr>
            <w:tcW w:w="3587" w:type="dxa"/>
            <w:gridSpan w:val="2"/>
            <w:tcBorders>
              <w:top w:val="outset" w:color="auto" w:sz="6" w:space="0"/>
              <w:left w:val="outset" w:color="auto" w:sz="6" w:space="0"/>
              <w:bottom w:val="outset" w:color="auto" w:sz="6" w:space="0"/>
              <w:right w:val="outset" w:color="auto" w:sz="6" w:space="0"/>
            </w:tcBorders>
            <w:vAlign w:val="center"/>
          </w:tcPr>
          <w:p>
            <w:pPr>
              <w:spacing w:after="150" w:line="240" w:lineRule="auto"/>
              <w:ind w:firstLine="315"/>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Комісією з дошкільної педагогіки та психології науково-методичною радою з питань освіти Міністерства освіти і науки України лист</w:t>
            </w:r>
          </w:p>
          <w:p>
            <w:pPr>
              <w:spacing w:after="150" w:line="240" w:lineRule="auto"/>
              <w:ind w:firstLine="315"/>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від 05.05.2015  №14.1/12-Г-261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3116" w:type="dxa"/>
            <w:gridSpan w:val="2"/>
            <w:tcBorders>
              <w:top w:val="outset" w:color="auto" w:sz="6" w:space="0"/>
              <w:left w:val="outset" w:color="auto" w:sz="6" w:space="0"/>
              <w:bottom w:val="outset" w:color="auto" w:sz="6" w:space="0"/>
              <w:right w:val="outset" w:color="auto" w:sz="6" w:space="0"/>
            </w:tcBorders>
            <w:vAlign w:val="center"/>
          </w:tcPr>
          <w:p>
            <w:pPr>
              <w:spacing w:after="150" w:line="240" w:lineRule="auto"/>
              <w:jc w:val="both"/>
              <w:rPr>
                <w:rFonts w:ascii="Times New Roman" w:hAnsi="Times New Roman" w:eastAsia="Times New Roman" w:cs="Times New Roman"/>
                <w:sz w:val="28"/>
                <w:szCs w:val="28"/>
              </w:rPr>
            </w:pPr>
          </w:p>
        </w:tc>
        <w:tc>
          <w:tcPr>
            <w:tcW w:w="2668" w:type="dxa"/>
            <w:tcBorders>
              <w:top w:val="outset" w:color="auto" w:sz="6" w:space="0"/>
              <w:left w:val="outset" w:color="auto" w:sz="6" w:space="0"/>
              <w:bottom w:val="outset" w:color="auto" w:sz="6" w:space="0"/>
              <w:right w:val="outset" w:color="auto" w:sz="6" w:space="0"/>
            </w:tcBorders>
            <w:vAlign w:val="center"/>
          </w:tcPr>
          <w:p>
            <w:pPr>
              <w:spacing w:after="150" w:line="240" w:lineRule="auto"/>
              <w:ind w:firstLine="315"/>
              <w:jc w:val="both"/>
              <w:rPr>
                <w:rFonts w:ascii="Times New Roman" w:hAnsi="Times New Roman" w:eastAsia="Times New Roman" w:cs="Times New Roman"/>
                <w:sz w:val="28"/>
                <w:szCs w:val="28"/>
              </w:rPr>
            </w:pPr>
          </w:p>
        </w:tc>
        <w:tc>
          <w:tcPr>
            <w:tcW w:w="3587" w:type="dxa"/>
            <w:gridSpan w:val="2"/>
            <w:tcBorders>
              <w:top w:val="outset" w:color="auto" w:sz="6" w:space="0"/>
              <w:left w:val="outset" w:color="auto" w:sz="6" w:space="0"/>
              <w:bottom w:val="outset" w:color="auto" w:sz="6" w:space="0"/>
              <w:right w:val="outset" w:color="auto" w:sz="6" w:space="0"/>
            </w:tcBorders>
            <w:vAlign w:val="center"/>
          </w:tcPr>
          <w:p>
            <w:pPr>
              <w:spacing w:after="150" w:line="240" w:lineRule="auto"/>
              <w:ind w:firstLine="315"/>
              <w:jc w:val="both"/>
              <w:rPr>
                <w:rFonts w:ascii="Times New Roman" w:hAnsi="Times New Roman" w:eastAsia="Times New Roman" w:cs="Times New Roman"/>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3116" w:type="dxa"/>
            <w:gridSpan w:val="2"/>
            <w:tcBorders>
              <w:top w:val="outset" w:color="auto" w:sz="6" w:space="0"/>
              <w:left w:val="outset" w:color="auto" w:sz="6" w:space="0"/>
              <w:bottom w:val="outset" w:color="auto" w:sz="6" w:space="0"/>
              <w:right w:val="outset" w:color="auto" w:sz="6" w:space="0"/>
            </w:tcBorders>
            <w:vAlign w:val="center"/>
          </w:tcPr>
          <w:p>
            <w:pPr>
              <w:spacing w:after="150" w:line="240" w:lineRule="auto"/>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Горизонтально-пластичний балет</w:t>
            </w:r>
          </w:p>
        </w:tc>
        <w:tc>
          <w:tcPr>
            <w:tcW w:w="2668" w:type="dxa"/>
            <w:tcBorders>
              <w:top w:val="outset" w:color="auto" w:sz="6" w:space="0"/>
              <w:left w:val="outset" w:color="auto" w:sz="6" w:space="0"/>
              <w:bottom w:val="outset" w:color="auto" w:sz="6" w:space="0"/>
              <w:right w:val="outset" w:color="auto" w:sz="6" w:space="0"/>
            </w:tcBorders>
            <w:vAlign w:val="center"/>
          </w:tcPr>
          <w:p>
            <w:pPr>
              <w:spacing w:after="150" w:line="240" w:lineRule="auto"/>
              <w:ind w:firstLine="315"/>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Єфименко М.М.</w:t>
            </w:r>
          </w:p>
          <w:p>
            <w:pPr>
              <w:spacing w:after="150" w:line="240" w:lineRule="auto"/>
              <w:ind w:firstLine="315"/>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Єфименко Ю.В.</w:t>
            </w:r>
          </w:p>
        </w:tc>
        <w:tc>
          <w:tcPr>
            <w:tcW w:w="3587" w:type="dxa"/>
            <w:gridSpan w:val="2"/>
            <w:tcBorders>
              <w:top w:val="outset" w:color="auto" w:sz="6" w:space="0"/>
              <w:left w:val="outset" w:color="auto" w:sz="6" w:space="0"/>
              <w:bottom w:val="outset" w:color="auto" w:sz="6" w:space="0"/>
              <w:right w:val="outset" w:color="auto" w:sz="6" w:space="0"/>
            </w:tcBorders>
            <w:vAlign w:val="center"/>
          </w:tcPr>
          <w:p>
            <w:pPr>
              <w:spacing w:after="150" w:line="240" w:lineRule="auto"/>
              <w:ind w:firstLine="315"/>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Лист ІМЗО  23.11.20 №22/1.12.-Г.1001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36" w:hRule="atLeast"/>
          <w:jc w:val="center"/>
        </w:trPr>
        <w:tc>
          <w:tcPr>
            <w:tcW w:w="3116" w:type="dxa"/>
            <w:gridSpan w:val="2"/>
            <w:tcBorders>
              <w:top w:val="outset" w:color="auto" w:sz="6" w:space="0"/>
              <w:left w:val="outset" w:color="auto" w:sz="6" w:space="0"/>
              <w:bottom w:val="outset" w:color="auto" w:sz="6" w:space="0"/>
              <w:right w:val="outset" w:color="auto" w:sz="6" w:space="0"/>
            </w:tcBorders>
            <w:vAlign w:val="center"/>
          </w:tcPr>
          <w:p>
            <w:pPr>
              <w:spacing w:after="150" w:line="240" w:lineRule="auto"/>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Мудрі шахи</w:t>
            </w:r>
          </w:p>
        </w:tc>
        <w:tc>
          <w:tcPr>
            <w:tcW w:w="2668" w:type="dxa"/>
            <w:tcBorders>
              <w:top w:val="outset" w:color="auto" w:sz="6" w:space="0"/>
              <w:left w:val="outset" w:color="auto" w:sz="6" w:space="0"/>
              <w:bottom w:val="outset" w:color="auto" w:sz="6" w:space="0"/>
              <w:right w:val="outset" w:color="auto" w:sz="6" w:space="0"/>
            </w:tcBorders>
            <w:vAlign w:val="center"/>
          </w:tcPr>
          <w:p>
            <w:pPr>
              <w:spacing w:after="150" w:line="240" w:lineRule="auto"/>
              <w:ind w:firstLine="315"/>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Семизорова ВВ.</w:t>
            </w:r>
          </w:p>
          <w:p>
            <w:pPr>
              <w:spacing w:after="150" w:line="240" w:lineRule="auto"/>
              <w:ind w:firstLine="315"/>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Духновська О.І.</w:t>
            </w:r>
          </w:p>
          <w:p>
            <w:pPr>
              <w:spacing w:after="150" w:line="240" w:lineRule="auto"/>
              <w:ind w:firstLine="315"/>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Пащенко Л.О.</w:t>
            </w:r>
          </w:p>
        </w:tc>
        <w:tc>
          <w:tcPr>
            <w:tcW w:w="3587" w:type="dxa"/>
            <w:gridSpan w:val="2"/>
            <w:tcBorders>
              <w:top w:val="outset" w:color="auto" w:sz="6" w:space="0"/>
              <w:left w:val="outset" w:color="auto" w:sz="6" w:space="0"/>
              <w:bottom w:val="outset" w:color="auto" w:sz="6" w:space="0"/>
              <w:right w:val="outset" w:color="auto" w:sz="6" w:space="0"/>
            </w:tcBorders>
            <w:vAlign w:val="center"/>
          </w:tcPr>
          <w:p>
            <w:pPr>
              <w:spacing w:after="150" w:line="240" w:lineRule="auto"/>
              <w:ind w:firstLine="315"/>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Лист ІМЗО  02.10.20 №22/1.12.-Г.803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36" w:hRule="atLeast"/>
          <w:jc w:val="center"/>
        </w:trPr>
        <w:tc>
          <w:tcPr>
            <w:tcW w:w="3116" w:type="dxa"/>
            <w:gridSpan w:val="2"/>
            <w:tcBorders>
              <w:top w:val="outset" w:color="auto" w:sz="6" w:space="0"/>
              <w:left w:val="outset" w:color="auto" w:sz="6" w:space="0"/>
              <w:bottom w:val="outset" w:color="auto" w:sz="6" w:space="0"/>
              <w:right w:val="outset" w:color="auto" w:sz="6" w:space="0"/>
            </w:tcBorders>
            <w:vAlign w:val="center"/>
          </w:tcPr>
          <w:p>
            <w:pPr>
              <w:spacing w:after="150" w:line="240" w:lineRule="auto"/>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Комп»ютерна грамота </w:t>
            </w:r>
          </w:p>
        </w:tc>
        <w:tc>
          <w:tcPr>
            <w:tcW w:w="2668" w:type="dxa"/>
            <w:tcBorders>
              <w:top w:val="outset" w:color="auto" w:sz="6" w:space="0"/>
              <w:left w:val="outset" w:color="auto" w:sz="6" w:space="0"/>
              <w:bottom w:val="outset" w:color="auto" w:sz="6" w:space="0"/>
              <w:right w:val="outset" w:color="auto" w:sz="6" w:space="0"/>
            </w:tcBorders>
            <w:vAlign w:val="center"/>
          </w:tcPr>
          <w:p>
            <w:pPr>
              <w:spacing w:after="150" w:line="240" w:lineRule="auto"/>
              <w:ind w:firstLine="315"/>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Болотова О.М.</w:t>
            </w:r>
          </w:p>
          <w:p>
            <w:pPr>
              <w:spacing w:after="150" w:line="240" w:lineRule="auto"/>
              <w:ind w:firstLine="315"/>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Семизорова В.В.</w:t>
            </w:r>
          </w:p>
          <w:p>
            <w:pPr>
              <w:spacing w:after="150" w:line="240" w:lineRule="auto"/>
              <w:ind w:firstLine="315"/>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Вайнер О.В.</w:t>
            </w:r>
          </w:p>
          <w:p>
            <w:pPr>
              <w:spacing w:after="150" w:line="240" w:lineRule="auto"/>
              <w:ind w:firstLine="315"/>
              <w:jc w:val="both"/>
              <w:rPr>
                <w:rFonts w:ascii="Times New Roman" w:hAnsi="Times New Roman" w:eastAsia="Times New Roman" w:cs="Times New Roman"/>
                <w:sz w:val="28"/>
                <w:szCs w:val="28"/>
                <w:lang w:val="uk-UA"/>
              </w:rPr>
            </w:pPr>
          </w:p>
        </w:tc>
        <w:tc>
          <w:tcPr>
            <w:tcW w:w="3587" w:type="dxa"/>
            <w:gridSpan w:val="2"/>
            <w:tcBorders>
              <w:top w:val="outset" w:color="auto" w:sz="6" w:space="0"/>
              <w:left w:val="outset" w:color="auto" w:sz="6" w:space="0"/>
              <w:bottom w:val="outset" w:color="auto" w:sz="6" w:space="0"/>
              <w:right w:val="outset" w:color="auto" w:sz="6" w:space="0"/>
            </w:tcBorders>
            <w:vAlign w:val="center"/>
          </w:tcPr>
          <w:p>
            <w:pPr>
              <w:spacing w:after="150" w:line="240" w:lineRule="auto"/>
              <w:ind w:firstLine="315"/>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Лист ІМЗО  04.05.20 №22/1.12.-Г.236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17" w:hRule="atLeast"/>
          <w:jc w:val="center"/>
        </w:trPr>
        <w:tc>
          <w:tcPr>
            <w:tcW w:w="3116" w:type="dxa"/>
            <w:gridSpan w:val="2"/>
            <w:tcBorders>
              <w:top w:val="outset" w:color="auto" w:sz="6" w:space="0"/>
              <w:left w:val="outset" w:color="auto" w:sz="6" w:space="0"/>
              <w:bottom w:val="outset" w:color="auto" w:sz="6" w:space="0"/>
              <w:right w:val="outset" w:color="auto" w:sz="6" w:space="0"/>
            </w:tcBorders>
            <w:vAlign w:val="center"/>
          </w:tcPr>
          <w:p>
            <w:pPr>
              <w:spacing w:after="150" w:line="240" w:lineRule="auto"/>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Музично-казкові намистинки:оздоровчо-освітня робота з дітьми 4 року життя</w:t>
            </w:r>
          </w:p>
        </w:tc>
        <w:tc>
          <w:tcPr>
            <w:tcW w:w="2668" w:type="dxa"/>
            <w:tcBorders>
              <w:top w:val="outset" w:color="auto" w:sz="6" w:space="0"/>
              <w:left w:val="outset" w:color="auto" w:sz="6" w:space="0"/>
              <w:bottom w:val="outset" w:color="auto" w:sz="6" w:space="0"/>
              <w:right w:val="outset" w:color="auto" w:sz="6" w:space="0"/>
            </w:tcBorders>
            <w:vAlign w:val="center"/>
          </w:tcPr>
          <w:p>
            <w:pPr>
              <w:spacing w:after="150" w:line="240" w:lineRule="auto"/>
              <w:ind w:firstLine="315"/>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Трофімченко І.Є.</w:t>
            </w:r>
          </w:p>
        </w:tc>
        <w:tc>
          <w:tcPr>
            <w:tcW w:w="3587" w:type="dxa"/>
            <w:gridSpan w:val="2"/>
            <w:tcBorders>
              <w:top w:val="outset" w:color="auto" w:sz="6" w:space="0"/>
              <w:left w:val="outset" w:color="auto" w:sz="6" w:space="0"/>
              <w:bottom w:val="outset" w:color="auto" w:sz="6" w:space="0"/>
              <w:right w:val="outset" w:color="auto" w:sz="6" w:space="0"/>
            </w:tcBorders>
            <w:vAlign w:val="center"/>
          </w:tcPr>
          <w:p>
            <w:pPr>
              <w:spacing w:after="150" w:line="240" w:lineRule="auto"/>
              <w:jc w:val="both"/>
              <w:rPr>
                <w:rFonts w:ascii="Times New Roman" w:hAnsi="Times New Roman" w:eastAsia="Times New Roman" w:cs="Times New Roman"/>
                <w:b/>
                <w:sz w:val="28"/>
                <w:szCs w:val="28"/>
                <w:lang w:val="uk-UA"/>
              </w:rPr>
            </w:pPr>
            <w:r>
              <w:rPr>
                <w:rFonts w:ascii="Times New Roman" w:hAnsi="Times New Roman" w:eastAsia="Times New Roman" w:cs="Times New Roman"/>
                <w:sz w:val="28"/>
                <w:szCs w:val="28"/>
                <w:lang w:val="uk-UA"/>
              </w:rPr>
              <w:t>Лист ІМЗО  04.12.18 №22/1.12.-Г.1056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17" w:hRule="atLeast"/>
          <w:jc w:val="center"/>
        </w:trPr>
        <w:tc>
          <w:tcPr>
            <w:tcW w:w="3116" w:type="dxa"/>
            <w:gridSpan w:val="2"/>
            <w:tcBorders>
              <w:top w:val="outset" w:color="auto" w:sz="6" w:space="0"/>
              <w:left w:val="outset" w:color="auto" w:sz="6" w:space="0"/>
              <w:bottom w:val="outset" w:color="auto" w:sz="6" w:space="0"/>
              <w:right w:val="outset" w:color="auto" w:sz="6" w:space="0"/>
            </w:tcBorders>
            <w:vAlign w:val="center"/>
          </w:tcPr>
          <w:p>
            <w:pPr>
              <w:spacing w:after="150" w:line="240" w:lineRule="auto"/>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Про себе треба знати, про себе треба дбати</w:t>
            </w:r>
          </w:p>
        </w:tc>
        <w:tc>
          <w:tcPr>
            <w:tcW w:w="2668" w:type="dxa"/>
            <w:tcBorders>
              <w:top w:val="outset" w:color="auto" w:sz="6" w:space="0"/>
              <w:left w:val="outset" w:color="auto" w:sz="6" w:space="0"/>
              <w:bottom w:val="outset" w:color="auto" w:sz="6" w:space="0"/>
              <w:right w:val="outset" w:color="auto" w:sz="6" w:space="0"/>
            </w:tcBorders>
            <w:vAlign w:val="center"/>
          </w:tcPr>
          <w:p>
            <w:pPr>
              <w:spacing w:after="150" w:line="240" w:lineRule="auto"/>
              <w:ind w:firstLine="315"/>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Лохвицька Л.В.</w:t>
            </w:r>
          </w:p>
        </w:tc>
        <w:tc>
          <w:tcPr>
            <w:tcW w:w="3587" w:type="dxa"/>
            <w:gridSpan w:val="2"/>
            <w:tcBorders>
              <w:top w:val="outset" w:color="auto" w:sz="6" w:space="0"/>
              <w:left w:val="outset" w:color="auto" w:sz="6" w:space="0"/>
              <w:bottom w:val="outset" w:color="auto" w:sz="6" w:space="0"/>
              <w:right w:val="outset" w:color="auto" w:sz="6" w:space="0"/>
            </w:tcBorders>
            <w:vAlign w:val="center"/>
          </w:tcPr>
          <w:p>
            <w:pPr>
              <w:spacing w:after="150" w:line="240" w:lineRule="auto"/>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Лист ІМЗО  04.12.18 №22/1.12.-Г.1049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3116" w:type="dxa"/>
            <w:gridSpan w:val="2"/>
            <w:tcBorders>
              <w:top w:val="outset" w:color="auto" w:sz="6" w:space="0"/>
              <w:left w:val="outset" w:color="auto" w:sz="6" w:space="0"/>
              <w:bottom w:val="outset" w:color="auto" w:sz="6" w:space="0"/>
              <w:right w:val="outset" w:color="auto" w:sz="6" w:space="0"/>
            </w:tcBorders>
            <w:vAlign w:val="center"/>
          </w:tcPr>
          <w:p>
            <w:pPr>
              <w:spacing w:after="150" w:line="240" w:lineRule="auto"/>
              <w:jc w:val="both"/>
              <w:rPr>
                <w:rFonts w:ascii="Times New Roman" w:hAnsi="Times New Roman" w:eastAsia="Times New Roman" w:cs="Times New Roman"/>
                <w:sz w:val="28"/>
                <w:szCs w:val="28"/>
              </w:rPr>
            </w:pPr>
          </w:p>
        </w:tc>
        <w:tc>
          <w:tcPr>
            <w:tcW w:w="2668" w:type="dxa"/>
            <w:tcBorders>
              <w:top w:val="outset" w:color="auto" w:sz="6" w:space="0"/>
              <w:left w:val="outset" w:color="auto" w:sz="6" w:space="0"/>
              <w:bottom w:val="outset" w:color="auto" w:sz="6" w:space="0"/>
              <w:right w:val="outset" w:color="auto" w:sz="6" w:space="0"/>
            </w:tcBorders>
            <w:vAlign w:val="center"/>
          </w:tcPr>
          <w:p>
            <w:pPr>
              <w:spacing w:after="150" w:line="240" w:lineRule="auto"/>
              <w:ind w:firstLine="315"/>
              <w:jc w:val="both"/>
              <w:rPr>
                <w:rFonts w:ascii="Times New Roman" w:hAnsi="Times New Roman" w:eastAsia="Times New Roman" w:cs="Times New Roman"/>
                <w:sz w:val="28"/>
                <w:szCs w:val="28"/>
              </w:rPr>
            </w:pPr>
          </w:p>
        </w:tc>
        <w:tc>
          <w:tcPr>
            <w:tcW w:w="3587" w:type="dxa"/>
            <w:gridSpan w:val="2"/>
            <w:tcBorders>
              <w:top w:val="outset" w:color="auto" w:sz="6" w:space="0"/>
              <w:left w:val="outset" w:color="auto" w:sz="6" w:space="0"/>
              <w:bottom w:val="outset" w:color="auto" w:sz="6" w:space="0"/>
              <w:right w:val="outset" w:color="auto" w:sz="6" w:space="0"/>
            </w:tcBorders>
            <w:vAlign w:val="center"/>
          </w:tcPr>
          <w:p>
            <w:pPr>
              <w:spacing w:after="150" w:line="240" w:lineRule="auto"/>
              <w:ind w:firstLine="315"/>
              <w:jc w:val="both"/>
              <w:rPr>
                <w:rFonts w:ascii="Times New Roman" w:hAnsi="Times New Roman" w:eastAsia="Times New Roman" w:cs="Times New Roman"/>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3116" w:type="dxa"/>
            <w:gridSpan w:val="2"/>
            <w:tcBorders>
              <w:top w:val="outset" w:color="auto" w:sz="6" w:space="0"/>
              <w:left w:val="outset" w:color="auto" w:sz="6" w:space="0"/>
              <w:bottom w:val="outset" w:color="auto" w:sz="6" w:space="0"/>
              <w:right w:val="outset" w:color="auto" w:sz="6" w:space="0"/>
            </w:tcBorders>
            <w:vAlign w:val="center"/>
          </w:tcPr>
          <w:p>
            <w:pPr>
              <w:spacing w:after="150" w:line="240" w:lineRule="auto"/>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rPr>
              <w:t>Дошкільнятам-освіта для сталого розвитку</w:t>
            </w:r>
            <w:r>
              <w:rPr>
                <w:rFonts w:ascii="Times New Roman" w:hAnsi="Times New Roman" w:eastAsia="Times New Roman" w:cs="Times New Roman"/>
                <w:sz w:val="28"/>
                <w:szCs w:val="28"/>
                <w:lang w:val="uk-UA"/>
              </w:rPr>
              <w:t xml:space="preserve">. </w:t>
            </w:r>
            <w:r>
              <w:rPr>
                <w:rFonts w:ascii="Times New Roman" w:hAnsi="Times New Roman" w:eastAsia="Times New Roman" w:cs="Times New Roman"/>
                <w:sz w:val="28"/>
                <w:szCs w:val="28"/>
              </w:rPr>
              <w:t>Парціальна програма для закладів дошкільної освіти</w:t>
            </w:r>
          </w:p>
        </w:tc>
        <w:tc>
          <w:tcPr>
            <w:tcW w:w="2668" w:type="dxa"/>
            <w:tcBorders>
              <w:top w:val="outset" w:color="auto" w:sz="6" w:space="0"/>
              <w:left w:val="outset" w:color="auto" w:sz="6" w:space="0"/>
              <w:bottom w:val="outset" w:color="auto" w:sz="6" w:space="0"/>
              <w:right w:val="outset" w:color="auto" w:sz="6" w:space="0"/>
            </w:tcBorders>
            <w:vAlign w:val="center"/>
          </w:tcPr>
          <w:p>
            <w:pPr>
              <w:spacing w:after="150" w:line="240" w:lineRule="auto"/>
              <w:ind w:firstLine="315"/>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Гавриш Н.М.</w:t>
            </w:r>
          </w:p>
          <w:p>
            <w:pPr>
              <w:spacing w:after="150" w:line="240" w:lineRule="auto"/>
              <w:ind w:firstLine="315"/>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Пометун О.І.</w:t>
            </w:r>
          </w:p>
        </w:tc>
        <w:tc>
          <w:tcPr>
            <w:tcW w:w="3587" w:type="dxa"/>
            <w:gridSpan w:val="2"/>
            <w:tcBorders>
              <w:top w:val="outset" w:color="auto" w:sz="6" w:space="0"/>
              <w:left w:val="outset" w:color="auto" w:sz="6" w:space="0"/>
              <w:bottom w:val="outset" w:color="auto" w:sz="6" w:space="0"/>
              <w:right w:val="outset" w:color="auto" w:sz="6" w:space="0"/>
            </w:tcBorders>
            <w:vAlign w:val="center"/>
          </w:tcPr>
          <w:p>
            <w:pPr>
              <w:spacing w:after="150" w:line="240" w:lineRule="auto"/>
              <w:ind w:firstLine="315"/>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Комісією з дошкільної педагогіки та психології Науково-методичної ради з питань освіти Міністерства освіти і науки України (лист ІІТЗО від 12.02.2019 №141/12-Г-255</w:t>
            </w:r>
          </w:p>
        </w:tc>
      </w:tr>
    </w:tbl>
    <w:p>
      <w:pPr>
        <w:spacing w:after="150" w:line="240" w:lineRule="auto"/>
        <w:jc w:val="both"/>
        <w:rPr>
          <w:rFonts w:ascii="Times New Roman" w:hAnsi="Times New Roman" w:eastAsia="Times New Roman" w:cs="Times New Roman"/>
          <w:color w:val="FF0000"/>
          <w:sz w:val="28"/>
          <w:szCs w:val="28"/>
          <w:lang w:val="uk-UA"/>
        </w:rPr>
      </w:pPr>
      <w:bookmarkStart w:id="1" w:name="_GoBack"/>
      <w:bookmarkEnd w:id="1"/>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TimesNewRomanPSMT">
    <w:altName w:val="Times New Roman"/>
    <w:panose1 w:val="00000000000000000000"/>
    <w:charset w:val="CC"/>
    <w:family w:val="auto"/>
    <w:pitch w:val="default"/>
    <w:sig w:usb0="00000000" w:usb1="00000000" w:usb2="00000000" w:usb3="00000000" w:csb0="00000005" w:csb1="00000000"/>
  </w:font>
  <w:font w:name="TimesNewRomanPS-BoldMT">
    <w:altName w:val="Times New Roman"/>
    <w:panose1 w:val="00000000000000000000"/>
    <w:charset w:val="CC"/>
    <w:family w:val="auto"/>
    <w:pitch w:val="default"/>
    <w:sig w:usb0="00000000" w:usb1="00000000" w:usb2="00000000" w:usb3="00000000" w:csb0="00000005" w:csb1="00000000"/>
  </w:font>
  <w:font w:name="Courier New">
    <w:panose1 w:val="02070309020205020404"/>
    <w:charset w:val="CC"/>
    <w:family w:val="modern"/>
    <w:pitch w:val="default"/>
    <w:sig w:usb0="E0002EFF" w:usb1="C0007843" w:usb2="00000009" w:usb3="00000000" w:csb0="400001FF" w:csb1="FFFF0000"/>
  </w:font>
  <w:font w:name="OpenSymbol">
    <w:altName w:val="Yu Gothic"/>
    <w:panose1 w:val="00000000000000000000"/>
    <w:charset w:val="8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Yu Gothic">
    <w:panose1 w:val="020B0400000000000000"/>
    <w:charset w:val="80"/>
    <w:family w:val="auto"/>
    <w:pitch w:val="default"/>
    <w:sig w:usb0="E00002FF" w:usb1="2AC7FDFF" w:usb2="00000016" w:usb3="00000000" w:csb0="2002009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8F349E"/>
    <w:multiLevelType w:val="multilevel"/>
    <w:tmpl w:val="3E8F349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6C7B6C52"/>
    <w:multiLevelType w:val="multilevel"/>
    <w:tmpl w:val="6C7B6C52"/>
    <w:lvl w:ilvl="0" w:tentative="0">
      <w:start w:val="1"/>
      <w:numFmt w:val="bullet"/>
      <w:lvlText w:val=""/>
      <w:lvlJc w:val="left"/>
      <w:pPr>
        <w:tabs>
          <w:tab w:val="left" w:pos="0"/>
        </w:tabs>
        <w:ind w:left="720" w:hanging="360"/>
      </w:pPr>
      <w:rPr>
        <w:rFonts w:hint="default" w:ascii="Symbol" w:hAnsi="Symbol"/>
      </w:rPr>
    </w:lvl>
    <w:lvl w:ilvl="1" w:tentative="0">
      <w:start w:val="1"/>
      <w:numFmt w:val="bullet"/>
      <w:lvlText w:val="o"/>
      <w:lvlJc w:val="left"/>
      <w:pPr>
        <w:tabs>
          <w:tab w:val="left" w:pos="0"/>
        </w:tabs>
        <w:ind w:left="1440" w:hanging="360"/>
      </w:pPr>
      <w:rPr>
        <w:rFonts w:ascii="Courier New" w:hAnsi="Courier New" w:cs="OpenSymbol"/>
      </w:rPr>
    </w:lvl>
    <w:lvl w:ilvl="2" w:tentative="0">
      <w:start w:val="1"/>
      <w:numFmt w:val="bullet"/>
      <w:lvlText w:val=""/>
      <w:lvlJc w:val="left"/>
      <w:pPr>
        <w:tabs>
          <w:tab w:val="left" w:pos="0"/>
        </w:tabs>
        <w:ind w:left="2160" w:hanging="360"/>
      </w:pPr>
      <w:rPr>
        <w:rFonts w:ascii="Wingdings" w:hAnsi="Wingdings"/>
      </w:rPr>
    </w:lvl>
    <w:lvl w:ilvl="3" w:tentative="0">
      <w:start w:val="1"/>
      <w:numFmt w:val="bullet"/>
      <w:lvlText w:val=""/>
      <w:lvlJc w:val="left"/>
      <w:pPr>
        <w:tabs>
          <w:tab w:val="left" w:pos="0"/>
        </w:tabs>
        <w:ind w:left="2880" w:hanging="360"/>
      </w:pPr>
      <w:rPr>
        <w:rFonts w:ascii="Symbol" w:hAnsi="Symbol"/>
      </w:rPr>
    </w:lvl>
    <w:lvl w:ilvl="4" w:tentative="0">
      <w:start w:val="1"/>
      <w:numFmt w:val="bullet"/>
      <w:lvlText w:val="o"/>
      <w:lvlJc w:val="left"/>
      <w:pPr>
        <w:tabs>
          <w:tab w:val="left" w:pos="0"/>
        </w:tabs>
        <w:ind w:left="3600" w:hanging="360"/>
      </w:pPr>
      <w:rPr>
        <w:rFonts w:ascii="Courier New" w:hAnsi="Courier New" w:cs="OpenSymbol"/>
      </w:rPr>
    </w:lvl>
    <w:lvl w:ilvl="5" w:tentative="0">
      <w:start w:val="1"/>
      <w:numFmt w:val="bullet"/>
      <w:lvlText w:val=""/>
      <w:lvlJc w:val="left"/>
      <w:pPr>
        <w:tabs>
          <w:tab w:val="left" w:pos="0"/>
        </w:tabs>
        <w:ind w:left="4320" w:hanging="360"/>
      </w:pPr>
      <w:rPr>
        <w:rFonts w:ascii="Wingdings" w:hAnsi="Wingdings"/>
      </w:rPr>
    </w:lvl>
    <w:lvl w:ilvl="6" w:tentative="0">
      <w:start w:val="1"/>
      <w:numFmt w:val="bullet"/>
      <w:lvlText w:val=""/>
      <w:lvlJc w:val="left"/>
      <w:pPr>
        <w:tabs>
          <w:tab w:val="left" w:pos="0"/>
        </w:tabs>
        <w:ind w:left="5040" w:hanging="360"/>
      </w:pPr>
      <w:rPr>
        <w:rFonts w:ascii="Symbol" w:hAnsi="Symbol"/>
      </w:rPr>
    </w:lvl>
    <w:lvl w:ilvl="7" w:tentative="0">
      <w:start w:val="1"/>
      <w:numFmt w:val="bullet"/>
      <w:lvlText w:val="o"/>
      <w:lvlJc w:val="left"/>
      <w:pPr>
        <w:tabs>
          <w:tab w:val="left" w:pos="0"/>
        </w:tabs>
        <w:ind w:left="5760" w:hanging="360"/>
      </w:pPr>
      <w:rPr>
        <w:rFonts w:ascii="Courier New" w:hAnsi="Courier New" w:cs="OpenSymbol"/>
      </w:rPr>
    </w:lvl>
    <w:lvl w:ilvl="8" w:tentative="0">
      <w:start w:val="1"/>
      <w:numFmt w:val="bullet"/>
      <w:lvlText w:val=""/>
      <w:lvlJc w:val="left"/>
      <w:pPr>
        <w:tabs>
          <w:tab w:val="left" w:pos="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15564C"/>
    <w:rsid w:val="000444E1"/>
    <w:rsid w:val="0009159C"/>
    <w:rsid w:val="000958E0"/>
    <w:rsid w:val="000C3E0C"/>
    <w:rsid w:val="000E0703"/>
    <w:rsid w:val="0011275F"/>
    <w:rsid w:val="00126A5E"/>
    <w:rsid w:val="00133B8C"/>
    <w:rsid w:val="00150C5B"/>
    <w:rsid w:val="0015564C"/>
    <w:rsid w:val="001B45CB"/>
    <w:rsid w:val="00205179"/>
    <w:rsid w:val="00277747"/>
    <w:rsid w:val="00277FF7"/>
    <w:rsid w:val="00280FB8"/>
    <w:rsid w:val="002C3120"/>
    <w:rsid w:val="00364D99"/>
    <w:rsid w:val="003A04E6"/>
    <w:rsid w:val="003A30CC"/>
    <w:rsid w:val="003F522D"/>
    <w:rsid w:val="00404CEE"/>
    <w:rsid w:val="00405572"/>
    <w:rsid w:val="0041546C"/>
    <w:rsid w:val="00445C07"/>
    <w:rsid w:val="00454A7B"/>
    <w:rsid w:val="004B0848"/>
    <w:rsid w:val="004E7B57"/>
    <w:rsid w:val="00524F27"/>
    <w:rsid w:val="005308B4"/>
    <w:rsid w:val="0059038D"/>
    <w:rsid w:val="005B7F76"/>
    <w:rsid w:val="005C593C"/>
    <w:rsid w:val="005C5DFE"/>
    <w:rsid w:val="005D0719"/>
    <w:rsid w:val="005D4552"/>
    <w:rsid w:val="006001AF"/>
    <w:rsid w:val="00607434"/>
    <w:rsid w:val="00627EDF"/>
    <w:rsid w:val="006355A7"/>
    <w:rsid w:val="00635720"/>
    <w:rsid w:val="00660C83"/>
    <w:rsid w:val="006961C0"/>
    <w:rsid w:val="006A1C54"/>
    <w:rsid w:val="006B26BE"/>
    <w:rsid w:val="006B27AC"/>
    <w:rsid w:val="006C114B"/>
    <w:rsid w:val="006D383B"/>
    <w:rsid w:val="00726646"/>
    <w:rsid w:val="00760A16"/>
    <w:rsid w:val="007727D4"/>
    <w:rsid w:val="00782DA5"/>
    <w:rsid w:val="00783FB8"/>
    <w:rsid w:val="00785058"/>
    <w:rsid w:val="008058CC"/>
    <w:rsid w:val="008D586C"/>
    <w:rsid w:val="0092406E"/>
    <w:rsid w:val="0092559A"/>
    <w:rsid w:val="00927C12"/>
    <w:rsid w:val="00953FFF"/>
    <w:rsid w:val="009C383E"/>
    <w:rsid w:val="009F5FF5"/>
    <w:rsid w:val="00A25C64"/>
    <w:rsid w:val="00A30BBB"/>
    <w:rsid w:val="00A5073A"/>
    <w:rsid w:val="00A74D6E"/>
    <w:rsid w:val="00A77DDE"/>
    <w:rsid w:val="00A93CE4"/>
    <w:rsid w:val="00A942E4"/>
    <w:rsid w:val="00AF5DDE"/>
    <w:rsid w:val="00B15B81"/>
    <w:rsid w:val="00B30DF9"/>
    <w:rsid w:val="00B30EAA"/>
    <w:rsid w:val="00B44A14"/>
    <w:rsid w:val="00B5647D"/>
    <w:rsid w:val="00B84841"/>
    <w:rsid w:val="00BB70BC"/>
    <w:rsid w:val="00BD2F5F"/>
    <w:rsid w:val="00C24026"/>
    <w:rsid w:val="00C85C91"/>
    <w:rsid w:val="00C902AA"/>
    <w:rsid w:val="00C920CF"/>
    <w:rsid w:val="00D15A66"/>
    <w:rsid w:val="00D56DA7"/>
    <w:rsid w:val="00D67B4E"/>
    <w:rsid w:val="00D86F66"/>
    <w:rsid w:val="00D95194"/>
    <w:rsid w:val="00DC1426"/>
    <w:rsid w:val="00DC2380"/>
    <w:rsid w:val="00DC6323"/>
    <w:rsid w:val="00E01174"/>
    <w:rsid w:val="00E014F4"/>
    <w:rsid w:val="00E1622C"/>
    <w:rsid w:val="00E40F78"/>
    <w:rsid w:val="00E447D1"/>
    <w:rsid w:val="00E579AE"/>
    <w:rsid w:val="00E90906"/>
    <w:rsid w:val="00F0118E"/>
    <w:rsid w:val="00F056BF"/>
    <w:rsid w:val="00F403DB"/>
    <w:rsid w:val="00F9660D"/>
    <w:rsid w:val="00FE39BF"/>
    <w:rsid w:val="13913052"/>
    <w:rsid w:val="5B2F2681"/>
    <w:rsid w:val="5B6C2391"/>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4"/>
    <w:basedOn w:val="1"/>
    <w:next w:val="1"/>
    <w:link w:val="30"/>
    <w:semiHidden/>
    <w:unhideWhenUsed/>
    <w:qFormat/>
    <w:uiPriority w:val="9"/>
    <w:pPr>
      <w:keepNext/>
      <w:keepLines/>
      <w:spacing w:before="200" w:after="0" w:line="240" w:lineRule="auto"/>
      <w:outlineLvl w:val="3"/>
    </w:pPr>
    <w:rPr>
      <w:rFonts w:asciiTheme="majorHAnsi" w:hAnsiTheme="majorHAnsi" w:eastAsiaTheme="majorEastAsia" w:cstheme="majorBidi"/>
      <w:b/>
      <w:bCs/>
      <w:i/>
      <w:iCs/>
      <w:color w:val="4F81BD" w:themeColor="accent1"/>
      <w:sz w:val="28"/>
      <w:szCs w:val="28"/>
      <w:lang w:val="uk-UA" w:eastAsia="en-US"/>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FollowedHyperlink"/>
    <w:basedOn w:val="3"/>
    <w:semiHidden/>
    <w:unhideWhenUsed/>
    <w:uiPriority w:val="99"/>
    <w:rPr>
      <w:color w:val="800080" w:themeColor="followedHyperlink"/>
      <w:u w:val="single"/>
    </w:rPr>
  </w:style>
  <w:style w:type="character" w:styleId="6">
    <w:name w:val="Emphasis"/>
    <w:basedOn w:val="3"/>
    <w:qFormat/>
    <w:uiPriority w:val="20"/>
    <w:rPr>
      <w:i/>
      <w:iCs/>
    </w:rPr>
  </w:style>
  <w:style w:type="character" w:styleId="7">
    <w:name w:val="Hyperlink"/>
    <w:basedOn w:val="3"/>
    <w:semiHidden/>
    <w:unhideWhenUsed/>
    <w:qFormat/>
    <w:uiPriority w:val="99"/>
    <w:rPr>
      <w:color w:val="0000FF"/>
      <w:u w:val="single"/>
    </w:rPr>
  </w:style>
  <w:style w:type="character" w:styleId="8">
    <w:name w:val="Strong"/>
    <w:basedOn w:val="3"/>
    <w:qFormat/>
    <w:uiPriority w:val="0"/>
    <w:rPr>
      <w:b/>
      <w:bCs/>
    </w:rPr>
  </w:style>
  <w:style w:type="paragraph" w:styleId="9">
    <w:name w:val="Balloon Text"/>
    <w:basedOn w:val="1"/>
    <w:link w:val="28"/>
    <w:semiHidden/>
    <w:unhideWhenUsed/>
    <w:qFormat/>
    <w:uiPriority w:val="99"/>
    <w:pPr>
      <w:spacing w:after="0" w:line="240" w:lineRule="auto"/>
    </w:pPr>
    <w:rPr>
      <w:rFonts w:ascii="Tahoma" w:hAnsi="Tahoma" w:cs="Tahoma"/>
      <w:sz w:val="16"/>
      <w:szCs w:val="16"/>
    </w:rPr>
  </w:style>
  <w:style w:type="paragraph" w:styleId="10">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val="uk-UA" w:eastAsia="uk-UA"/>
    </w:rPr>
  </w:style>
  <w:style w:type="table" w:styleId="11">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rvps4"/>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
    <w:name w:val="rvps1"/>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4">
    <w:name w:val="rvts15"/>
    <w:basedOn w:val="3"/>
    <w:qFormat/>
    <w:uiPriority w:val="0"/>
  </w:style>
  <w:style w:type="character" w:customStyle="1" w:styleId="15">
    <w:name w:val="rvts23"/>
    <w:basedOn w:val="3"/>
    <w:qFormat/>
    <w:uiPriority w:val="0"/>
  </w:style>
  <w:style w:type="paragraph" w:customStyle="1" w:styleId="16">
    <w:name w:val="rvps7"/>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7">
    <w:name w:val="rvts9"/>
    <w:basedOn w:val="3"/>
    <w:qFormat/>
    <w:uiPriority w:val="0"/>
  </w:style>
  <w:style w:type="paragraph" w:customStyle="1" w:styleId="18">
    <w:name w:val="rvps14"/>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9">
    <w:name w:val="rvps6"/>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0">
    <w:name w:val="rvps2"/>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1">
    <w:name w:val="rvts52"/>
    <w:basedOn w:val="3"/>
    <w:qFormat/>
    <w:uiPriority w:val="0"/>
  </w:style>
  <w:style w:type="character" w:customStyle="1" w:styleId="22">
    <w:name w:val="rvts44"/>
    <w:basedOn w:val="3"/>
    <w:uiPriority w:val="0"/>
  </w:style>
  <w:style w:type="paragraph" w:customStyle="1" w:styleId="23">
    <w:name w:val="rvps15"/>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4">
    <w:name w:val="rvps1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5">
    <w:name w:val="rvps12"/>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6">
    <w:name w:val="rvts13"/>
    <w:basedOn w:val="3"/>
    <w:uiPriority w:val="0"/>
  </w:style>
  <w:style w:type="character" w:customStyle="1" w:styleId="27">
    <w:name w:val="rvts82"/>
    <w:basedOn w:val="3"/>
    <w:uiPriority w:val="0"/>
  </w:style>
  <w:style w:type="character" w:customStyle="1" w:styleId="28">
    <w:name w:val="Текст выноски Знак"/>
    <w:basedOn w:val="3"/>
    <w:link w:val="9"/>
    <w:semiHidden/>
    <w:uiPriority w:val="99"/>
    <w:rPr>
      <w:rFonts w:ascii="Tahoma" w:hAnsi="Tahoma" w:cs="Tahoma"/>
      <w:sz w:val="16"/>
      <w:szCs w:val="16"/>
    </w:rPr>
  </w:style>
  <w:style w:type="paragraph" w:customStyle="1" w:styleId="29">
    <w:name w:val="Без интервала1"/>
    <w:qFormat/>
    <w:uiPriority w:val="0"/>
    <w:pPr>
      <w:suppressAutoHyphens/>
      <w:spacing w:after="0" w:line="100" w:lineRule="atLeast"/>
    </w:pPr>
    <w:rPr>
      <w:rFonts w:ascii="Calibri" w:hAnsi="Calibri" w:eastAsia="Calibri" w:cs="Times New Roman"/>
      <w:sz w:val="24"/>
      <w:szCs w:val="24"/>
      <w:lang w:val="ru-RU" w:eastAsia="hi-IN" w:bidi="hi-IN"/>
    </w:rPr>
  </w:style>
  <w:style w:type="character" w:customStyle="1" w:styleId="30">
    <w:name w:val="Заголовок 4 Знак"/>
    <w:basedOn w:val="3"/>
    <w:link w:val="2"/>
    <w:semiHidden/>
    <w:uiPriority w:val="9"/>
    <w:rPr>
      <w:rFonts w:asciiTheme="majorHAnsi" w:hAnsiTheme="majorHAnsi" w:eastAsiaTheme="majorEastAsia" w:cstheme="majorBidi"/>
      <w:b/>
      <w:bCs/>
      <w:i/>
      <w:iCs/>
      <w:color w:val="4F81BD" w:themeColor="accent1"/>
      <w:sz w:val="28"/>
      <w:szCs w:val="28"/>
      <w:lang w:val="uk-UA" w:eastAsia="en-US"/>
    </w:rPr>
  </w:style>
  <w:style w:type="paragraph" w:customStyle="1" w:styleId="31">
    <w:name w:val="a4"/>
    <w:basedOn w:val="1"/>
    <w:uiPriority w:val="99"/>
    <w:pPr>
      <w:spacing w:before="100" w:beforeAutospacing="1" w:after="100" w:afterAutospacing="1" w:line="240" w:lineRule="auto"/>
    </w:pPr>
    <w:rPr>
      <w:rFonts w:ascii="Times New Roman" w:hAnsi="Times New Roman" w:eastAsia="Times New Roman" w:cs="Times New Roman"/>
      <w:sz w:val="24"/>
      <w:szCs w:val="24"/>
      <w:lang w:val="uk-UA" w:eastAsia="uk-UA"/>
    </w:rPr>
  </w:style>
  <w:style w:type="paragraph" w:customStyle="1" w:styleId="32">
    <w:name w:val="a5"/>
    <w:basedOn w:val="1"/>
    <w:qFormat/>
    <w:uiPriority w:val="99"/>
    <w:pPr>
      <w:spacing w:before="100" w:beforeAutospacing="1" w:after="100" w:afterAutospacing="1" w:line="240" w:lineRule="auto"/>
    </w:pPr>
    <w:rPr>
      <w:rFonts w:ascii="Times New Roman" w:hAnsi="Times New Roman" w:eastAsia="Times New Roman" w:cs="Times New Roman"/>
      <w:sz w:val="24"/>
      <w:szCs w:val="24"/>
      <w:lang w:val="uk-UA" w:eastAsia="uk-UA"/>
    </w:rPr>
  </w:style>
  <w:style w:type="character" w:customStyle="1" w:styleId="33">
    <w:name w:val="apple-converted-space"/>
    <w:basedOn w:val="3"/>
    <w:qFormat/>
    <w:uiPriority w:val="0"/>
  </w:style>
  <w:style w:type="paragraph" w:styleId="3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3AF36-45AE-49C2-9131-5A0136FB32B0}">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1</Pages>
  <Words>2822</Words>
  <Characters>16086</Characters>
  <Lines>134</Lines>
  <Paragraphs>37</Paragraphs>
  <TotalTime>260</TotalTime>
  <ScaleCrop>false</ScaleCrop>
  <LinksUpToDate>false</LinksUpToDate>
  <CharactersWithSpaces>18871</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2017-07-13T06:06:00Z</dcterms:created>
  <dc:creator>User</dc:creator>
  <cp:lastModifiedBy>Олеся Вершигора</cp:lastModifiedBy>
  <cp:lastPrinted>2021-08-27T12:36:00Z</cp:lastPrinted>
  <dcterms:modified xsi:type="dcterms:W3CDTF">2023-08-09T05:29:42Z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373C3788B78245E4871802C0B64A51C9</vt:lpwstr>
  </property>
</Properties>
</file>